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F3F2" w14:textId="1147A34A" w:rsidR="003441F0" w:rsidRPr="00220C41" w:rsidRDefault="00CD0024" w:rsidP="008641BD">
      <w:pPr>
        <w:rPr>
          <w:rFonts w:ascii="Tempus Sans ITC" w:hAnsi="Tempus Sans ITC"/>
          <w:b/>
          <w:noProof/>
          <w:sz w:val="48"/>
          <w:szCs w:val="48"/>
        </w:rPr>
      </w:pPr>
      <w:bookmarkStart w:id="0" w:name="_GoBack"/>
      <w:r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719FB7B" wp14:editId="679414A4">
            <wp:simplePos x="0" y="0"/>
            <wp:positionH relativeFrom="column">
              <wp:posOffset>-1682115</wp:posOffset>
            </wp:positionH>
            <wp:positionV relativeFrom="paragraph">
              <wp:posOffset>-683260</wp:posOffset>
            </wp:positionV>
            <wp:extent cx="11734900" cy="1143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 pie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900" cy="1143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0C41">
        <w:rPr>
          <w:rFonts w:ascii="Tempus Sans ITC" w:hAnsi="Tempus Sans ITC"/>
          <w:b/>
          <w:noProof/>
          <w:sz w:val="32"/>
          <w:szCs w:val="32"/>
        </w:rPr>
        <w:t xml:space="preserve">            </w:t>
      </w:r>
      <w:r w:rsidR="003441F0" w:rsidRPr="00220C41">
        <w:rPr>
          <w:rFonts w:ascii="Tempus Sans ITC" w:hAnsi="Tempus Sans ITC"/>
          <w:b/>
          <w:noProof/>
          <w:sz w:val="48"/>
          <w:szCs w:val="48"/>
        </w:rPr>
        <w:t>Essential Questions and Learning Targets</w:t>
      </w:r>
    </w:p>
    <w:p w14:paraId="1B9D72EB" w14:textId="0DACD3F3" w:rsidR="002230E2" w:rsidRPr="00220C41" w:rsidRDefault="008641BD" w:rsidP="008641BD">
      <w:pPr>
        <w:rPr>
          <w:rFonts w:ascii="Tempus Sans ITC" w:hAnsi="Tempus Sans ITC"/>
          <w:b/>
          <w:noProof/>
          <w:sz w:val="48"/>
          <w:szCs w:val="48"/>
        </w:rPr>
      </w:pPr>
      <w:r w:rsidRPr="00220C41">
        <w:rPr>
          <w:rFonts w:ascii="Tempus Sans ITC" w:hAnsi="Tempus Sans ITC"/>
          <w:b/>
          <w:noProof/>
          <w:sz w:val="48"/>
          <w:szCs w:val="48"/>
        </w:rPr>
        <w:t xml:space="preserve">                   </w:t>
      </w:r>
      <w:r w:rsidR="00220C41" w:rsidRPr="00220C41">
        <w:rPr>
          <w:rFonts w:ascii="Tempus Sans ITC" w:hAnsi="Tempus Sans ITC"/>
          <w:b/>
          <w:noProof/>
          <w:sz w:val="48"/>
          <w:szCs w:val="48"/>
        </w:rPr>
        <w:t xml:space="preserve">      </w:t>
      </w:r>
      <w:r w:rsidR="003441F0" w:rsidRPr="00220C41">
        <w:rPr>
          <w:rFonts w:ascii="Tempus Sans ITC" w:hAnsi="Tempus Sans ITC"/>
          <w:b/>
          <w:noProof/>
          <w:sz w:val="48"/>
          <w:szCs w:val="48"/>
        </w:rPr>
        <w:t>We Believe</w:t>
      </w:r>
    </w:p>
    <w:p w14:paraId="3A4BD307" w14:textId="6ACD1000" w:rsidR="00220C41" w:rsidRPr="00220C41" w:rsidRDefault="00220C41" w:rsidP="008641BD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Laurens County School District</w:t>
      </w:r>
    </w:p>
    <w:p w14:paraId="75F09F01" w14:textId="77777777" w:rsidR="00EB0198" w:rsidRDefault="00EB0198" w:rsidP="00EB0198"/>
    <w:p w14:paraId="2B10EB37" w14:textId="518FB07E" w:rsidR="00EB0198" w:rsidRDefault="00EB0198" w:rsidP="00EB0198"/>
    <w:p w14:paraId="431C6E94" w14:textId="07C5E224" w:rsidR="00EB0198" w:rsidRDefault="00220C41" w:rsidP="00EB01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36DB5" wp14:editId="566B58ED">
                <wp:simplePos x="0" y="0"/>
                <wp:positionH relativeFrom="column">
                  <wp:posOffset>477520</wp:posOffset>
                </wp:positionH>
                <wp:positionV relativeFrom="paragraph">
                  <wp:posOffset>125095</wp:posOffset>
                </wp:positionV>
                <wp:extent cx="3702050" cy="4574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457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7C526" w14:textId="77777777" w:rsidR="00EB0198" w:rsidRPr="00210CE0" w:rsidRDefault="00EB0198" w:rsidP="00EB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Essential Questions foster the kinds of inquiries, discussions, and reflections that help learners find meaning in their learning and achieve deeper thought and better quality in their work.</w:t>
                            </w:r>
                          </w:p>
                          <w:p w14:paraId="2E7325FE" w14:textId="77777777" w:rsidR="00EB0198" w:rsidRPr="00210CE0" w:rsidRDefault="00EB0198" w:rsidP="00EB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Essential Questions</w:t>
                            </w:r>
                          </w:p>
                          <w:p w14:paraId="08AA47A7" w14:textId="128553EC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-are open ended, easy to understand, and are posted in the classroom for a visual reference for students and the teacher.</w:t>
                            </w:r>
                          </w:p>
                          <w:p w14:paraId="139DC12B" w14:textId="77777777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-are arguable, with multiple plausible answers.</w:t>
                            </w:r>
                          </w:p>
                          <w:p w14:paraId="71E2694B" w14:textId="77777777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-raise furthe</w:t>
                            </w:r>
                            <w:r w:rsidRPr="00210CE0">
                              <w:rPr>
                                <w:b/>
                              </w:rPr>
                              <w:t>r questions</w:t>
                            </w:r>
                          </w:p>
                          <w:p w14:paraId="62BCC2A6" w14:textId="15EE5E2E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-spark discussion and debate.</w:t>
                            </w:r>
                          </w:p>
                          <w:p w14:paraId="284D6C45" w14:textId="77777777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-demand evidence and reasoning because varying answers exist.</w:t>
                            </w:r>
                          </w:p>
                          <w:p w14:paraId="0A03995D" w14:textId="77777777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-point to big ideas and pressing issues.</w:t>
                            </w:r>
                          </w:p>
                          <w:p w14:paraId="4608FF4A" w14:textId="77777777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-fruitfully recur throughout the unit or year.</w:t>
                            </w:r>
                          </w:p>
                          <w:p w14:paraId="63AB9122" w14:textId="62368A6E" w:rsidR="00EB0198" w:rsidRPr="00210CE0" w:rsidRDefault="00EB0198" w:rsidP="00EB019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 xml:space="preserve">-answers proposed are tentative and may change </w:t>
                            </w:r>
                            <w:proofErr w:type="gramStart"/>
                            <w:r w:rsidRPr="00210CE0">
                              <w:rPr>
                                <w:b/>
                              </w:rPr>
                              <w:t>in light of</w:t>
                            </w:r>
                            <w:proofErr w:type="gramEnd"/>
                            <w:r w:rsidRPr="00210CE0">
                              <w:rPr>
                                <w:b/>
                              </w:rPr>
                              <w:t xml:space="preserve"> new experiences and deepening of understanding (</w:t>
                            </w:r>
                            <w:proofErr w:type="spellStart"/>
                            <w:r w:rsidRPr="00210CE0">
                              <w:rPr>
                                <w:b/>
                              </w:rPr>
                              <w:t>McTighe</w:t>
                            </w:r>
                            <w:proofErr w:type="spellEnd"/>
                            <w:r w:rsidRPr="00210CE0">
                              <w:rPr>
                                <w:b/>
                              </w:rPr>
                              <w:t xml:space="preserve"> &amp; Wiggins, 2013).</w:t>
                            </w:r>
                          </w:p>
                          <w:p w14:paraId="47EBA82F" w14:textId="77777777" w:rsidR="00EB0198" w:rsidRPr="00210CE0" w:rsidRDefault="00EB0198" w:rsidP="00EB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When using Essential Questions as a framing approach, the teacher is planning for inquiry and argument as a priority outcome.</w:t>
                            </w:r>
                          </w:p>
                          <w:p w14:paraId="369FDCF4" w14:textId="77777777" w:rsidR="00EB0198" w:rsidRDefault="00EB0198" w:rsidP="00EB0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10CE0">
                              <w:rPr>
                                <w:b/>
                              </w:rPr>
                              <w:t>Essential Questions should be designed to make it more likely that the work and talk get beyond simply</w:t>
                            </w:r>
                            <w:r>
                              <w:t xml:space="preserve"> </w:t>
                            </w:r>
                            <w:r w:rsidRPr="00210CE0">
                              <w:rPr>
                                <w:b/>
                              </w:rPr>
                              <w:t>covering the standards.</w:t>
                            </w:r>
                          </w:p>
                          <w:p w14:paraId="6E346D17" w14:textId="3E40479A" w:rsidR="00EB0198" w:rsidRDefault="00EB0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36DB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.6pt;margin-top:9.85pt;width:291.5pt;height:36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" filled="f" stroked="f">
                <v:textbox>
                  <w:txbxContent>
                    <w:p w14:paraId="4307C526" w14:textId="77777777" w:rsidR="00EB0198" w:rsidRPr="00210CE0" w:rsidRDefault="00EB0198" w:rsidP="00EB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Essential Questions foster the kinds of inquiries, discussions, and reflections that help learners find meaning in their learning and achieve deeper thought and better quality in their work.</w:t>
                      </w:r>
                    </w:p>
                    <w:p w14:paraId="2E7325FE" w14:textId="77777777" w:rsidR="00EB0198" w:rsidRPr="00210CE0" w:rsidRDefault="00EB0198" w:rsidP="00EB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Essential Questions</w:t>
                      </w:r>
                    </w:p>
                    <w:p w14:paraId="08AA47A7" w14:textId="128553EC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-are open ended, easy to understand, and are posted in the classroom for a visual reference for students and the teacher.</w:t>
                      </w:r>
                    </w:p>
                    <w:p w14:paraId="139DC12B" w14:textId="77777777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-are arguable, with multiple plausible answers.</w:t>
                      </w:r>
                    </w:p>
                    <w:p w14:paraId="71E2694B" w14:textId="77777777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-raise furthe</w:t>
                      </w:r>
                      <w:r w:rsidRPr="00210CE0">
                        <w:rPr>
                          <w:b/>
                        </w:rPr>
                        <w:t>r questions</w:t>
                      </w:r>
                    </w:p>
                    <w:p w14:paraId="62BCC2A6" w14:textId="15EE5E2E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-spark discussion and debate.</w:t>
                      </w:r>
                    </w:p>
                    <w:p w14:paraId="284D6C45" w14:textId="77777777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-demand evidence and reasoning because varying answers exist.</w:t>
                      </w:r>
                    </w:p>
                    <w:p w14:paraId="0A03995D" w14:textId="77777777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-point to big ideas and pressing issues.</w:t>
                      </w:r>
                    </w:p>
                    <w:p w14:paraId="4608FF4A" w14:textId="77777777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-fruitfully recur throughout the unit or year.</w:t>
                      </w:r>
                    </w:p>
                    <w:p w14:paraId="63AB9122" w14:textId="62368A6E" w:rsidR="00EB0198" w:rsidRPr="00210CE0" w:rsidRDefault="00EB0198" w:rsidP="00EB0198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 xml:space="preserve">-answers proposed are tentative and may change </w:t>
                      </w:r>
                      <w:proofErr w:type="gramStart"/>
                      <w:r w:rsidRPr="00210CE0">
                        <w:rPr>
                          <w:b/>
                        </w:rPr>
                        <w:t>in light of</w:t>
                      </w:r>
                      <w:proofErr w:type="gramEnd"/>
                      <w:r w:rsidRPr="00210CE0">
                        <w:rPr>
                          <w:b/>
                        </w:rPr>
                        <w:t xml:space="preserve"> new experiences and deepening of understanding (</w:t>
                      </w:r>
                      <w:proofErr w:type="spellStart"/>
                      <w:r w:rsidRPr="00210CE0">
                        <w:rPr>
                          <w:b/>
                        </w:rPr>
                        <w:t>McTighe</w:t>
                      </w:r>
                      <w:proofErr w:type="spellEnd"/>
                      <w:r w:rsidRPr="00210CE0">
                        <w:rPr>
                          <w:b/>
                        </w:rPr>
                        <w:t xml:space="preserve"> &amp; Wiggins, 2013).</w:t>
                      </w:r>
                    </w:p>
                    <w:p w14:paraId="47EBA82F" w14:textId="77777777" w:rsidR="00EB0198" w:rsidRPr="00210CE0" w:rsidRDefault="00EB0198" w:rsidP="00EB0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When using Essential Questions as a framing approach, the teacher is planning for inquiry and argument as a priority outcome.</w:t>
                      </w:r>
                    </w:p>
                    <w:p w14:paraId="369FDCF4" w14:textId="77777777" w:rsidR="00EB0198" w:rsidRDefault="00EB0198" w:rsidP="00EB019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10CE0">
                        <w:rPr>
                          <w:b/>
                        </w:rPr>
                        <w:t>Essential Questions should be designed to make it more likely that the work and talk get beyond simply</w:t>
                      </w:r>
                      <w:r>
                        <w:t xml:space="preserve"> </w:t>
                      </w:r>
                      <w:r w:rsidRPr="00210CE0">
                        <w:rPr>
                          <w:b/>
                        </w:rPr>
                        <w:t>covering the standards.</w:t>
                      </w:r>
                    </w:p>
                    <w:p w14:paraId="6E346D17" w14:textId="3E40479A" w:rsidR="00EB0198" w:rsidRDefault="00EB0198"/>
                  </w:txbxContent>
                </v:textbox>
                <w10:wrap type="square"/>
              </v:shape>
            </w:pict>
          </mc:Fallback>
        </mc:AlternateContent>
      </w:r>
      <w:r w:rsidR="00210C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374D8" wp14:editId="4D813148">
                <wp:simplePos x="0" y="0"/>
                <wp:positionH relativeFrom="column">
                  <wp:posOffset>4953635</wp:posOffset>
                </wp:positionH>
                <wp:positionV relativeFrom="paragraph">
                  <wp:posOffset>46355</wp:posOffset>
                </wp:positionV>
                <wp:extent cx="3422650" cy="48031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C97AC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Learning Targets reflect level of expectations in the standard(s).</w:t>
                            </w:r>
                          </w:p>
                          <w:p w14:paraId="7113739A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Learning Targets clearly describe for the students exactly what they are going to learn by the end of today’s lesson.</w:t>
                            </w:r>
                          </w:p>
                          <w:p w14:paraId="1246DE26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 xml:space="preserve">Learning Targets empower student to take ownership of their own learning.   </w:t>
                            </w:r>
                          </w:p>
                          <w:p w14:paraId="7D197770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Learning Targets</w:t>
                            </w:r>
                          </w:p>
                          <w:p w14:paraId="5F0558CD" w14:textId="77777777" w:rsidR="0093283D" w:rsidRPr="00210CE0" w:rsidRDefault="0093283D" w:rsidP="0093283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-are designed with developmentally appropriate language that the student can understand.</w:t>
                            </w:r>
                          </w:p>
                          <w:p w14:paraId="192FF495" w14:textId="77777777" w:rsidR="0093283D" w:rsidRPr="00210CE0" w:rsidRDefault="0093283D" w:rsidP="0093283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-is stated from the point of view of a student who has yet to master the content, skill, or process that makes up the target.</w:t>
                            </w:r>
                          </w:p>
                          <w:p w14:paraId="228779C3" w14:textId="5FC6AF59" w:rsidR="0093283D" w:rsidRPr="00210CE0" w:rsidRDefault="0093283D" w:rsidP="0093283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-reflects what the teacher will ask students to do, make, say, or write that will deepen their understanding</w:t>
                            </w:r>
                          </w:p>
                          <w:p w14:paraId="4256EAAF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A high-quality learning target contains student “look-</w:t>
                            </w:r>
                            <w:proofErr w:type="spellStart"/>
                            <w:r w:rsidRPr="00210CE0">
                              <w:rPr>
                                <w:b/>
                              </w:rPr>
                              <w:t>fors</w:t>
                            </w:r>
                            <w:proofErr w:type="spellEnd"/>
                            <w:r w:rsidRPr="00210CE0">
                              <w:rPr>
                                <w:b/>
                              </w:rPr>
                              <w:t xml:space="preserve">”-criteria that students can use to judge how close they have come to the target in language that describes mastery of the target, rather than in grading or scoring language. </w:t>
                            </w:r>
                          </w:p>
                          <w:p w14:paraId="1B7601EF" w14:textId="77777777" w:rsidR="0093283D" w:rsidRPr="00210CE0" w:rsidRDefault="0093283D" w:rsidP="00932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210CE0">
                              <w:rPr>
                                <w:b/>
                              </w:rPr>
                              <w:t>Learning Targets are posted and referred to during the lesson.</w:t>
                            </w:r>
                          </w:p>
                          <w:p w14:paraId="4668F4C0" w14:textId="3D423373" w:rsidR="0093283D" w:rsidRDefault="00932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74D8" id="Text Box 7" o:spid="_x0000_s1027" type="#_x0000_t202" style="position:absolute;margin-left:390.05pt;margin-top:3.65pt;width:269.5pt;height:37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" filled="f" stroked="f">
                <v:textbox>
                  <w:txbxContent>
                    <w:p w14:paraId="2FBC97AC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Learning Targets reflect level of expectations in the standard(s).</w:t>
                      </w:r>
                    </w:p>
                    <w:p w14:paraId="7113739A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Learning Targets clearly describe for the students exactly what they are going to learn by the end of today’s lesson.</w:t>
                      </w:r>
                    </w:p>
                    <w:p w14:paraId="1246DE26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 xml:space="preserve">Learning Targets empower student to take ownership of their own learning.   </w:t>
                      </w:r>
                    </w:p>
                    <w:p w14:paraId="7D197770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Learning Targets</w:t>
                      </w:r>
                    </w:p>
                    <w:p w14:paraId="5F0558CD" w14:textId="77777777" w:rsidR="0093283D" w:rsidRPr="00210CE0" w:rsidRDefault="0093283D" w:rsidP="0093283D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-are designed with developmentally appropriate language that the student can understand.</w:t>
                      </w:r>
                    </w:p>
                    <w:p w14:paraId="192FF495" w14:textId="77777777" w:rsidR="0093283D" w:rsidRPr="00210CE0" w:rsidRDefault="0093283D" w:rsidP="0093283D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-is stated from the point of view of a student who has yet to master the content, skill, or process that makes up the target.</w:t>
                      </w:r>
                    </w:p>
                    <w:p w14:paraId="228779C3" w14:textId="5FC6AF59" w:rsidR="0093283D" w:rsidRPr="00210CE0" w:rsidRDefault="0093283D" w:rsidP="0093283D">
                      <w:pPr>
                        <w:pStyle w:val="ListParagraph"/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-reflects what the teacher will ask students to do, make, say, or write that will deepen their understanding</w:t>
                      </w:r>
                    </w:p>
                    <w:p w14:paraId="4256EAAF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A high-quality learning target contains student “look-</w:t>
                      </w:r>
                      <w:proofErr w:type="spellStart"/>
                      <w:r w:rsidRPr="00210CE0">
                        <w:rPr>
                          <w:b/>
                        </w:rPr>
                        <w:t>fors</w:t>
                      </w:r>
                      <w:proofErr w:type="spellEnd"/>
                      <w:r w:rsidRPr="00210CE0">
                        <w:rPr>
                          <w:b/>
                        </w:rPr>
                        <w:t xml:space="preserve">”-criteria that students can use to judge how close they have come to the target in language that describes mastery of the target, rather than in grading or scoring language. </w:t>
                      </w:r>
                    </w:p>
                    <w:p w14:paraId="1B7601EF" w14:textId="77777777" w:rsidR="0093283D" w:rsidRPr="00210CE0" w:rsidRDefault="0093283D" w:rsidP="00932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210CE0">
                        <w:rPr>
                          <w:b/>
                        </w:rPr>
                        <w:t>Learning Targets are posted and referred to during the lesson.</w:t>
                      </w:r>
                    </w:p>
                    <w:p w14:paraId="4668F4C0" w14:textId="3D423373" w:rsidR="0093283D" w:rsidRDefault="0093283D"/>
                  </w:txbxContent>
                </v:textbox>
                <w10:wrap type="square"/>
              </v:shape>
            </w:pict>
          </mc:Fallback>
        </mc:AlternateContent>
      </w:r>
    </w:p>
    <w:p w14:paraId="34CAF630" w14:textId="43468BAD" w:rsidR="00EB0198" w:rsidRDefault="00EB0198" w:rsidP="00EB0198"/>
    <w:p w14:paraId="695361C8" w14:textId="6FEB3E79" w:rsidR="00EB0198" w:rsidRDefault="00EB0198" w:rsidP="00EB0198"/>
    <w:p w14:paraId="2D71C4E6" w14:textId="571C1F65" w:rsidR="00E5719A" w:rsidRPr="003441F0" w:rsidRDefault="00E5719A" w:rsidP="00EB0198">
      <w:r>
        <w:t xml:space="preserve"> </w:t>
      </w:r>
    </w:p>
    <w:sectPr w:rsidR="00E5719A" w:rsidRPr="003441F0" w:rsidSect="00CD00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31FF"/>
    <w:multiLevelType w:val="hybridMultilevel"/>
    <w:tmpl w:val="7D522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34E"/>
    <w:multiLevelType w:val="hybridMultilevel"/>
    <w:tmpl w:val="D0748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7"/>
    <w:rsid w:val="00210CE0"/>
    <w:rsid w:val="00220C41"/>
    <w:rsid w:val="002230E2"/>
    <w:rsid w:val="002D45E6"/>
    <w:rsid w:val="003441F0"/>
    <w:rsid w:val="008641BD"/>
    <w:rsid w:val="0093283D"/>
    <w:rsid w:val="00CD0024"/>
    <w:rsid w:val="00D84AA7"/>
    <w:rsid w:val="00E5719A"/>
    <w:rsid w:val="00E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87A7"/>
  <w15:chartTrackingRefBased/>
  <w15:docId w15:val="{B990FAEB-997C-4897-A13A-889F0F1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RondaHightower</dc:creator>
  <cp:keywords/>
  <dc:description/>
  <cp:lastModifiedBy>RondaHightower</cp:lastModifiedBy>
  <cp:revision>6</cp:revision>
  <dcterms:created xsi:type="dcterms:W3CDTF">2017-04-14T15:26:00Z</dcterms:created>
  <dcterms:modified xsi:type="dcterms:W3CDTF">2017-04-21T19:30:00Z</dcterms:modified>
</cp:coreProperties>
</file>