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50B" w14:textId="43A33D94" w:rsidR="00003C8F" w:rsidRDefault="00B579DC">
      <w:pPr>
        <w:pStyle w:val="BodyText"/>
        <w:rPr>
          <w:rFonts w:ascii="Times New Roman"/>
          <w:sz w:val="20"/>
        </w:rPr>
      </w:pPr>
      <w:r>
        <w:rPr>
          <w:noProof/>
        </w:rPr>
        <mc:AlternateContent>
          <mc:Choice Requires="wps">
            <w:drawing>
              <wp:anchor distT="0" distB="0" distL="114300" distR="114300" simplePos="0" relativeHeight="251655680" behindDoc="0" locked="0" layoutInCell="1" allowOverlap="1" wp14:anchorId="02D47DEE" wp14:editId="4C5A9778">
                <wp:simplePos x="0" y="0"/>
                <wp:positionH relativeFrom="margin">
                  <wp:posOffset>114300</wp:posOffset>
                </wp:positionH>
                <wp:positionV relativeFrom="paragraph">
                  <wp:posOffset>467360</wp:posOffset>
                </wp:positionV>
                <wp:extent cx="9115425" cy="6289040"/>
                <wp:effectExtent l="19050" t="19050" r="28575" b="165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62890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4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5"/>
                              <w:gridCol w:w="1440"/>
                              <w:gridCol w:w="450"/>
                              <w:gridCol w:w="340"/>
                            </w:tblGrid>
                            <w:tr w:rsidR="00AC5481" w14:paraId="36C5752F" w14:textId="77777777" w:rsidTr="00C50383">
                              <w:trPr>
                                <w:trHeight w:val="90"/>
                              </w:trPr>
                              <w:tc>
                                <w:tcPr>
                                  <w:tcW w:w="12505" w:type="dxa"/>
                                  <w:shd w:val="clear" w:color="auto" w:fill="C0C0C0"/>
                                  <w:vAlign w:val="center"/>
                                </w:tcPr>
                                <w:p w14:paraId="74CC91B3" w14:textId="23C83DC4" w:rsidR="007A4274" w:rsidRPr="00172567" w:rsidRDefault="007A4274" w:rsidP="00EB5C35">
                                  <w:pPr>
                                    <w:pStyle w:val="TableParagraph"/>
                                    <w:jc w:val="center"/>
                                    <w:rPr>
                                      <w:rFonts w:asciiTheme="minorHAnsi" w:hAnsiTheme="minorHAnsi"/>
                                      <w:b/>
                                      <w:sz w:val="18"/>
                                      <w:szCs w:val="18"/>
                                    </w:rPr>
                                  </w:pPr>
                                </w:p>
                              </w:tc>
                              <w:tc>
                                <w:tcPr>
                                  <w:tcW w:w="1440" w:type="dxa"/>
                                  <w:shd w:val="clear" w:color="auto" w:fill="C0C0C0"/>
                                </w:tcPr>
                                <w:p w14:paraId="18B75349" w14:textId="77777777" w:rsidR="007A4274" w:rsidRDefault="007A4274">
                                  <w:pPr>
                                    <w:pStyle w:val="TableParagraph"/>
                                    <w:rPr>
                                      <w:rFonts w:ascii="Times New Roman"/>
                                      <w:sz w:val="12"/>
                                    </w:rPr>
                                  </w:pPr>
                                </w:p>
                              </w:tc>
                              <w:tc>
                                <w:tcPr>
                                  <w:tcW w:w="450" w:type="dxa"/>
                                  <w:shd w:val="clear" w:color="auto" w:fill="C0C0C0"/>
                                </w:tcPr>
                                <w:p w14:paraId="2AA99CBE" w14:textId="2982C474" w:rsidR="007A4274" w:rsidRDefault="007A4274">
                                  <w:pPr>
                                    <w:pStyle w:val="TableParagraph"/>
                                    <w:rPr>
                                      <w:rFonts w:ascii="Times New Roman"/>
                                      <w:sz w:val="12"/>
                                    </w:rPr>
                                  </w:pPr>
                                </w:p>
                              </w:tc>
                              <w:tc>
                                <w:tcPr>
                                  <w:tcW w:w="340" w:type="dxa"/>
                                  <w:shd w:val="clear" w:color="auto" w:fill="C0C0C0"/>
                                </w:tcPr>
                                <w:p w14:paraId="47EEFF50" w14:textId="4F562F3B" w:rsidR="007A4274" w:rsidRDefault="007A4274">
                                  <w:pPr>
                                    <w:pStyle w:val="TableParagraph"/>
                                    <w:spacing w:before="19" w:line="193" w:lineRule="exact"/>
                                    <w:ind w:left="16"/>
                                    <w:rPr>
                                      <w:b/>
                                      <w:sz w:val="17"/>
                                    </w:rPr>
                                  </w:pPr>
                                </w:p>
                              </w:tc>
                            </w:tr>
                            <w:tr w:rsidR="00DF358F" w14:paraId="1FDCDA7A" w14:textId="77777777" w:rsidTr="001C77E3">
                              <w:trPr>
                                <w:trHeight w:val="2285"/>
                              </w:trPr>
                              <w:tc>
                                <w:tcPr>
                                  <w:tcW w:w="12505" w:type="dxa"/>
                                  <w:vMerge w:val="restart"/>
                                  <w:tcBorders>
                                    <w:bottom w:val="single" w:sz="4" w:space="0" w:color="000000"/>
                                  </w:tcBorders>
                                  <w:shd w:val="clear" w:color="auto" w:fill="auto"/>
                                </w:tcPr>
                                <w:p w14:paraId="5AE06FF1" w14:textId="70ECB752" w:rsidR="00DF358F" w:rsidRPr="00172567" w:rsidRDefault="00DF358F" w:rsidP="00EB5C35">
                                  <w:pPr>
                                    <w:pStyle w:val="TableParagraph"/>
                                    <w:jc w:val="center"/>
                                    <w:rPr>
                                      <w:rFonts w:asciiTheme="minorHAnsi" w:hAnsiTheme="minorHAnsi"/>
                                      <w:b/>
                                      <w:spacing w:val="1"/>
                                      <w:sz w:val="18"/>
                                      <w:szCs w:val="18"/>
                                    </w:rPr>
                                  </w:pPr>
                                  <w:r w:rsidRPr="00172567">
                                    <w:rPr>
                                      <w:rFonts w:asciiTheme="minorHAnsi" w:hAnsiTheme="minorHAnsi"/>
                                      <w:b/>
                                      <w:spacing w:val="1"/>
                                      <w:sz w:val="18"/>
                                      <w:szCs w:val="18"/>
                                    </w:rPr>
                                    <w:t>Reading</w:t>
                                  </w:r>
                                </w:p>
                                <w:p w14:paraId="6EE860F2" w14:textId="5834573E" w:rsidR="00DF358F" w:rsidRPr="00C50383" w:rsidRDefault="00E20984" w:rsidP="00EB5C35">
                                  <w:pPr>
                                    <w:adjustRightInd w:val="0"/>
                                    <w:rPr>
                                      <w:rFonts w:asciiTheme="minorHAnsi" w:eastAsiaTheme="minorHAnsi" w:hAnsiTheme="minorHAnsi" w:cs="Arial"/>
                                      <w:b/>
                                      <w:bCs/>
                                      <w:color w:val="000000"/>
                                      <w:sz w:val="18"/>
                                      <w:szCs w:val="18"/>
                                    </w:rPr>
                                  </w:pPr>
                                  <w:r w:rsidRPr="00C50383">
                                    <w:rPr>
                                      <w:rFonts w:asciiTheme="minorHAnsi" w:eastAsiaTheme="minorHAnsi" w:hAnsiTheme="minorHAnsi" w:cs="Arial"/>
                                      <w:b/>
                                      <w:bCs/>
                                      <w:color w:val="000000"/>
                                      <w:sz w:val="18"/>
                                      <w:szCs w:val="18"/>
                                    </w:rPr>
                                    <w:t>Focus: Literacy</w:t>
                                  </w:r>
                                  <w:r w:rsidR="00EB5C35" w:rsidRPr="00C50383">
                                    <w:rPr>
                                      <w:rFonts w:asciiTheme="minorHAnsi" w:eastAsiaTheme="minorHAnsi" w:hAnsiTheme="minorHAnsi" w:cs="Arial"/>
                                      <w:b/>
                                      <w:bCs/>
                                      <w:color w:val="000000"/>
                                      <w:sz w:val="18"/>
                                      <w:szCs w:val="18"/>
                                    </w:rPr>
                                    <w:t xml:space="preserve"> </w:t>
                                  </w:r>
                                  <w:r w:rsidRPr="00C50383">
                                    <w:rPr>
                                      <w:rFonts w:asciiTheme="minorHAnsi" w:eastAsiaTheme="minorHAnsi" w:hAnsiTheme="minorHAnsi" w:cs="Arial"/>
                                      <w:b/>
                                      <w:bCs/>
                                      <w:color w:val="000000"/>
                                      <w:sz w:val="18"/>
                                      <w:szCs w:val="18"/>
                                    </w:rPr>
                                    <w:t xml:space="preserve">1 extended text </w:t>
                                  </w:r>
                                  <w:r w:rsidR="00A66315">
                                    <w:rPr>
                                      <w:rFonts w:asciiTheme="minorHAnsi" w:eastAsiaTheme="minorHAnsi" w:hAnsiTheme="minorHAnsi" w:cs="Arial"/>
                                      <w:b/>
                                      <w:bCs/>
                                      <w:color w:val="000000"/>
                                      <w:sz w:val="18"/>
                                      <w:szCs w:val="18"/>
                                    </w:rPr>
                                    <w:t xml:space="preserve">per semester </w:t>
                                  </w:r>
                                  <w:r w:rsidRPr="00C50383">
                                    <w:rPr>
                                      <w:rFonts w:asciiTheme="minorHAnsi" w:eastAsiaTheme="minorHAnsi" w:hAnsiTheme="minorHAnsi" w:cs="Arial"/>
                                      <w:b/>
                                      <w:bCs/>
                                      <w:color w:val="000000"/>
                                      <w:sz w:val="18"/>
                                      <w:szCs w:val="18"/>
                                    </w:rPr>
                                    <w:t>from American or world literature</w:t>
                                  </w:r>
                                  <w:r w:rsidRPr="00C50383">
                                    <w:rPr>
                                      <w:rFonts w:ascii="MS Mincho" w:eastAsia="MS Mincho" w:hAnsi="MS Mincho" w:cs="MS Mincho"/>
                                      <w:b/>
                                      <w:bCs/>
                                      <w:color w:val="000000"/>
                                      <w:sz w:val="18"/>
                                      <w:szCs w:val="18"/>
                                    </w:rPr>
                                    <w:t> </w:t>
                                  </w:r>
                                  <w:r w:rsidRPr="00C50383">
                                    <w:rPr>
                                      <w:rFonts w:asciiTheme="minorHAnsi" w:eastAsiaTheme="minorHAnsi" w:hAnsiTheme="minorHAnsi" w:cs="Arial"/>
                                      <w:b/>
                                      <w:bCs/>
                                      <w:color w:val="000000"/>
                                      <w:sz w:val="18"/>
                                      <w:szCs w:val="18"/>
                                    </w:rPr>
                                    <w:t xml:space="preserve">7 thematically connected short texts: </w:t>
                                  </w:r>
                                  <w:r w:rsidR="002304D8" w:rsidRPr="00C50383">
                                    <w:rPr>
                                      <w:rFonts w:asciiTheme="minorHAnsi" w:eastAsiaTheme="minorHAnsi" w:hAnsiTheme="minorHAnsi" w:cs="Arial"/>
                                      <w:b/>
                                      <w:color w:val="000000"/>
                                      <w:sz w:val="18"/>
                                      <w:szCs w:val="18"/>
                                    </w:rPr>
                                    <w:t>3</w:t>
                                  </w:r>
                                  <w:r w:rsidRPr="00C50383">
                                    <w:rPr>
                                      <w:rFonts w:asciiTheme="minorHAnsi" w:eastAsiaTheme="minorHAnsi" w:hAnsiTheme="minorHAnsi" w:cs="Arial"/>
                                      <w:b/>
                                      <w:color w:val="000000"/>
                                      <w:sz w:val="18"/>
                                      <w:szCs w:val="18"/>
                                    </w:rPr>
                                    <w:t xml:space="preserve"> short texts from </w:t>
                                  </w:r>
                                  <w:r w:rsidR="008D66E3" w:rsidRPr="00C50383">
                                    <w:rPr>
                                      <w:rFonts w:asciiTheme="minorHAnsi" w:eastAsiaTheme="minorHAnsi" w:hAnsiTheme="minorHAnsi" w:cs="Arial"/>
                                      <w:b/>
                                      <w:color w:val="000000"/>
                                      <w:sz w:val="18"/>
                                      <w:szCs w:val="18"/>
                                    </w:rPr>
                                    <w:t xml:space="preserve">American </w:t>
                                  </w:r>
                                  <w:r w:rsidRPr="00C50383">
                                    <w:rPr>
                                      <w:rFonts w:asciiTheme="minorHAnsi" w:eastAsiaTheme="minorHAnsi" w:hAnsiTheme="minorHAnsi" w:cs="Arial"/>
                                      <w:b/>
                                      <w:color w:val="000000"/>
                                      <w:sz w:val="18"/>
                                      <w:szCs w:val="18"/>
                                    </w:rPr>
                                    <w:t>world literature</w:t>
                                  </w:r>
                                  <w:r w:rsidRPr="00C50383">
                                    <w:rPr>
                                      <w:rFonts w:ascii="MS Mincho" w:eastAsia="MS Mincho" w:hAnsi="MS Mincho" w:cs="MS Mincho"/>
                                      <w:b/>
                                      <w:color w:val="000000"/>
                                      <w:sz w:val="18"/>
                                      <w:szCs w:val="18"/>
                                    </w:rPr>
                                    <w:t> </w:t>
                                  </w:r>
                                  <w:r w:rsidR="00A66315">
                                    <w:rPr>
                                      <w:rFonts w:asciiTheme="minorHAnsi" w:eastAsiaTheme="minorHAnsi" w:hAnsiTheme="minorHAnsi" w:cs="Arial"/>
                                      <w:b/>
                                      <w:color w:val="000000"/>
                                      <w:sz w:val="18"/>
                                      <w:szCs w:val="18"/>
                                    </w:rPr>
                                    <w:t>2</w:t>
                                  </w:r>
                                  <w:r w:rsidRPr="00C50383">
                                    <w:rPr>
                                      <w:rFonts w:asciiTheme="minorHAnsi" w:eastAsiaTheme="minorHAnsi" w:hAnsiTheme="minorHAnsi" w:cs="Arial"/>
                                      <w:b/>
                                      <w:color w:val="000000"/>
                                      <w:sz w:val="18"/>
                                      <w:szCs w:val="18"/>
                                    </w:rPr>
                                    <w:t xml:space="preserve"> short informational texts including primary and secondary source documents from </w:t>
                                  </w:r>
                                  <w:r w:rsidR="008D66E3" w:rsidRPr="00C50383">
                                    <w:rPr>
                                      <w:rFonts w:asciiTheme="minorHAnsi" w:eastAsiaTheme="minorHAnsi" w:hAnsiTheme="minorHAnsi" w:cs="Arial"/>
                                      <w:b/>
                                      <w:color w:val="000000"/>
                                      <w:sz w:val="18"/>
                                      <w:szCs w:val="18"/>
                                    </w:rPr>
                                    <w:t xml:space="preserve">U.S. and </w:t>
                                  </w:r>
                                  <w:r w:rsidRPr="00C50383">
                                    <w:rPr>
                                      <w:rFonts w:asciiTheme="minorHAnsi" w:eastAsiaTheme="minorHAnsi" w:hAnsiTheme="minorHAnsi" w:cs="Arial"/>
                                      <w:b/>
                                      <w:color w:val="000000"/>
                                      <w:sz w:val="18"/>
                                      <w:szCs w:val="18"/>
                                    </w:rPr>
                                    <w:t xml:space="preserve">world history </w:t>
                                  </w:r>
                                  <w:r w:rsidR="008D66E3" w:rsidRPr="00C50383">
                                    <w:rPr>
                                      <w:rFonts w:asciiTheme="minorHAnsi" w:eastAsiaTheme="minorHAnsi" w:hAnsiTheme="minorHAnsi" w:cs="Arial"/>
                                      <w:b/>
                                      <w:bCs/>
                                      <w:color w:val="000000"/>
                                      <w:sz w:val="18"/>
                                      <w:szCs w:val="18"/>
                                    </w:rPr>
                                    <w:t>ELAGSE9-10RL1-10 ELAGSE9-10RI 1-10</w:t>
                                  </w:r>
                                  <w:r w:rsidR="008D66E3" w:rsidRPr="00C50383">
                                    <w:rPr>
                                      <w:rFonts w:ascii="Arial" w:eastAsiaTheme="minorHAnsi" w:hAnsi="Arial" w:cs="Arial"/>
                                      <w:b/>
                                      <w:bCs/>
                                      <w:color w:val="000000"/>
                                      <w:sz w:val="18"/>
                                      <w:szCs w:val="18"/>
                                    </w:rPr>
                                    <w:t xml:space="preserve"> </w:t>
                                  </w:r>
                                </w:p>
                                <w:p w14:paraId="2270F9AF" w14:textId="77777777" w:rsidR="00DF358F" w:rsidRPr="00C50383" w:rsidRDefault="00DF358F" w:rsidP="00EB5C35">
                                  <w:pPr>
                                    <w:pStyle w:val="TableParagraph"/>
                                    <w:jc w:val="center"/>
                                    <w:rPr>
                                      <w:rFonts w:asciiTheme="minorHAnsi" w:hAnsiTheme="minorHAnsi"/>
                                      <w:b/>
                                      <w:spacing w:val="1"/>
                                      <w:sz w:val="18"/>
                                      <w:szCs w:val="18"/>
                                    </w:rPr>
                                  </w:pPr>
                                  <w:r w:rsidRPr="00C50383">
                                    <w:rPr>
                                      <w:rFonts w:asciiTheme="minorHAnsi" w:hAnsiTheme="minorHAnsi"/>
                                      <w:b/>
                                      <w:spacing w:val="1"/>
                                      <w:sz w:val="18"/>
                                      <w:szCs w:val="18"/>
                                    </w:rPr>
                                    <w:t>Writing</w:t>
                                  </w:r>
                                </w:p>
                                <w:p w14:paraId="04AE90BD" w14:textId="1A1EE655" w:rsidR="00E20984" w:rsidRPr="00C50383" w:rsidRDefault="00456874"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Focus: </w:t>
                                  </w:r>
                                  <w:r w:rsidR="00A66315">
                                    <w:rPr>
                                      <w:rFonts w:asciiTheme="minorHAnsi" w:eastAsiaTheme="minorHAnsi" w:hAnsiTheme="minorHAnsi" w:cs="Arial"/>
                                      <w:b/>
                                      <w:bCs/>
                                      <w:color w:val="000000"/>
                                      <w:sz w:val="18"/>
                                      <w:szCs w:val="18"/>
                                    </w:rPr>
                                    <w:t xml:space="preserve">1 extended writing piece per nine weeks. </w:t>
                                  </w:r>
                                  <w:proofErr w:type="gramStart"/>
                                  <w:r w:rsidRPr="00C50383">
                                    <w:rPr>
                                      <w:rFonts w:asciiTheme="minorHAnsi" w:eastAsiaTheme="minorHAnsi" w:hAnsiTheme="minorHAnsi" w:cs="Arial"/>
                                      <w:b/>
                                      <w:bCs/>
                                      <w:color w:val="000000"/>
                                      <w:sz w:val="18"/>
                                      <w:szCs w:val="18"/>
                                    </w:rPr>
                                    <w:t>Argumentative</w:t>
                                  </w:r>
                                  <w:r w:rsidR="00DF358F" w:rsidRPr="00C50383">
                                    <w:rPr>
                                      <w:rFonts w:asciiTheme="minorHAnsi" w:eastAsiaTheme="minorHAnsi" w:hAnsiTheme="minorHAnsi" w:cs="Arial"/>
                                      <w:b/>
                                      <w:bCs/>
                                      <w:color w:val="000000"/>
                                      <w:sz w:val="18"/>
                                      <w:szCs w:val="18"/>
                                    </w:rPr>
                                    <w:t xml:space="preserve"> </w:t>
                                  </w:r>
                                  <w:r w:rsidR="00E20984" w:rsidRPr="00C50383">
                                    <w:rPr>
                                      <w:rFonts w:asciiTheme="minorHAnsi" w:eastAsiaTheme="minorHAnsi" w:hAnsiTheme="minorHAnsi" w:cs="Times"/>
                                      <w:color w:val="000000"/>
                                      <w:sz w:val="18"/>
                                      <w:szCs w:val="18"/>
                                    </w:rPr>
                                    <w:t xml:space="preserve"> </w:t>
                                  </w:r>
                                  <w:r w:rsidR="00E20984" w:rsidRPr="00C50383">
                                    <w:rPr>
                                      <w:rFonts w:asciiTheme="minorHAnsi" w:eastAsiaTheme="minorHAnsi" w:hAnsiTheme="minorHAnsi" w:cs="Arial"/>
                                      <w:b/>
                                      <w:bCs/>
                                      <w:color w:val="000000"/>
                                      <w:sz w:val="18"/>
                                      <w:szCs w:val="18"/>
                                    </w:rPr>
                                    <w:t>4</w:t>
                                  </w:r>
                                  <w:proofErr w:type="gramEnd"/>
                                  <w:r w:rsidR="00E20984" w:rsidRPr="00C50383">
                                    <w:rPr>
                                      <w:rFonts w:asciiTheme="minorHAnsi" w:eastAsiaTheme="minorHAnsi" w:hAnsiTheme="minorHAnsi" w:cs="Arial"/>
                                      <w:b/>
                                      <w:bCs/>
                                      <w:color w:val="000000"/>
                                      <w:sz w:val="18"/>
                                      <w:szCs w:val="18"/>
                                    </w:rPr>
                                    <w:t xml:space="preserve">-6 analyses </w:t>
                                  </w:r>
                                  <w:r w:rsidR="00E20984" w:rsidRPr="00C50383">
                                    <w:rPr>
                                      <w:rFonts w:asciiTheme="minorHAnsi" w:eastAsiaTheme="minorHAnsi" w:hAnsiTheme="minorHAnsi" w:cs="Times"/>
                                      <w:color w:val="000000"/>
                                      <w:sz w:val="18"/>
                                      <w:szCs w:val="18"/>
                                    </w:rPr>
                                    <w:t xml:space="preserve">Argumentative </w:t>
                                  </w:r>
                                  <w:r w:rsidR="00E20984" w:rsidRPr="00C50383">
                                    <w:rPr>
                                      <w:rFonts w:asciiTheme="minorHAnsi" w:eastAsiaTheme="minorHAnsi" w:hAnsiTheme="minorHAnsi" w:cs="Arial"/>
                                      <w:b/>
                                      <w:bCs/>
                                      <w:color w:val="000000"/>
                                      <w:sz w:val="18"/>
                                      <w:szCs w:val="18"/>
                                    </w:rPr>
                                    <w:t xml:space="preserve">ELAGSE9-10W1, 4, 5, 6, 10 </w:t>
                                  </w:r>
                                </w:p>
                                <w:p w14:paraId="45AEE7BE" w14:textId="61FD2B94" w:rsidR="00734C45" w:rsidRPr="00C50383" w:rsidRDefault="00734C45"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Research connection </w:t>
                                  </w:r>
                                  <w:r w:rsidRPr="00C50383">
                                    <w:rPr>
                                      <w:rFonts w:asciiTheme="minorHAnsi" w:eastAsiaTheme="minorHAnsi" w:hAnsiTheme="minorHAnsi" w:cs="Arial"/>
                                      <w:color w:val="000000"/>
                                      <w:sz w:val="18"/>
                                      <w:szCs w:val="18"/>
                                    </w:rPr>
                                    <w:t xml:space="preserve">Brief or sustained inquiries related to the texts or topics </w:t>
                                  </w:r>
                                  <w:r w:rsidRPr="00C50383">
                                    <w:rPr>
                                      <w:rFonts w:asciiTheme="minorHAnsi" w:eastAsiaTheme="minorHAnsi" w:hAnsiTheme="minorHAnsi" w:cs="Arial"/>
                                      <w:b/>
                                      <w:bCs/>
                                      <w:color w:val="000000"/>
                                      <w:sz w:val="18"/>
                                      <w:szCs w:val="18"/>
                                    </w:rPr>
                                    <w:t xml:space="preserve">ELAGSE9-10W7, 8, 10 </w:t>
                                  </w:r>
                                </w:p>
                                <w:p w14:paraId="6FDB7D23" w14:textId="46CB1DBE" w:rsidR="00734C45" w:rsidRPr="00C50383" w:rsidRDefault="00734C45"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1-2 narratives </w:t>
                                  </w:r>
                                  <w:r w:rsidRPr="00C50383">
                                    <w:rPr>
                                      <w:rFonts w:asciiTheme="minorHAnsi" w:eastAsiaTheme="minorHAnsi" w:hAnsiTheme="minorHAnsi" w:cs="Arial"/>
                                      <w:color w:val="000000"/>
                                      <w:sz w:val="18"/>
                                      <w:szCs w:val="18"/>
                                    </w:rPr>
                                    <w:t xml:space="preserve">Conveying experiences </w:t>
                                  </w:r>
                                  <w:r w:rsidRPr="00C50383">
                                    <w:rPr>
                                      <w:rFonts w:asciiTheme="minorHAnsi" w:eastAsiaTheme="minorHAnsi" w:hAnsiTheme="minorHAnsi" w:cs="Arial"/>
                                      <w:b/>
                                      <w:bCs/>
                                      <w:color w:val="000000"/>
                                      <w:sz w:val="18"/>
                                      <w:szCs w:val="18"/>
                                    </w:rPr>
                                    <w:t xml:space="preserve">ELAGSE9-10W3, 4, 5, 6, 10 </w:t>
                                  </w:r>
                                </w:p>
                                <w:p w14:paraId="59900ECD" w14:textId="65A3A517" w:rsidR="00C50383" w:rsidRDefault="00734C45" w:rsidP="00EB5C35">
                                  <w:pPr>
                                    <w:adjustRightInd w:val="0"/>
                                    <w:rPr>
                                      <w:rFonts w:asciiTheme="minorHAnsi" w:eastAsiaTheme="minorHAnsi" w:hAnsiTheme="minorHAnsi" w:cs="Arial"/>
                                      <w:b/>
                                      <w:bCs/>
                                      <w:color w:val="000000"/>
                                      <w:sz w:val="18"/>
                                      <w:szCs w:val="18"/>
                                    </w:rPr>
                                  </w:pPr>
                                  <w:r w:rsidRPr="00C50383">
                                    <w:rPr>
                                      <w:rFonts w:asciiTheme="minorHAnsi" w:eastAsiaTheme="minorHAnsi" w:hAnsiTheme="minorHAnsi" w:cs="Arial"/>
                                      <w:b/>
                                      <w:bCs/>
                                      <w:color w:val="000000"/>
                                      <w:sz w:val="18"/>
                                      <w:szCs w:val="18"/>
                                    </w:rPr>
                                    <w:t xml:space="preserve">Routine writing </w:t>
                                  </w:r>
                                  <w:r w:rsidRPr="00C50383">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arratives, n</w:t>
                                  </w:r>
                                  <w:r w:rsidRPr="00C50383">
                                    <w:rPr>
                                      <w:rFonts w:asciiTheme="minorHAnsi" w:eastAsiaTheme="minorHAnsi" w:hAnsiTheme="minorHAnsi" w:cs="Arial"/>
                                      <w:color w:val="000000"/>
                                      <w:sz w:val="18"/>
                                      <w:szCs w:val="18"/>
                                    </w:rPr>
                                    <w:t xml:space="preserve">otes, summaries, process journals, and short responses across all genres </w:t>
                                  </w:r>
                                  <w:r w:rsidRPr="00C50383">
                                    <w:rPr>
                                      <w:rFonts w:asciiTheme="minorHAnsi" w:eastAsiaTheme="minorHAnsi" w:hAnsiTheme="minorHAnsi" w:cs="Arial"/>
                                      <w:b/>
                                      <w:bCs/>
                                      <w:color w:val="000000"/>
                                      <w:sz w:val="18"/>
                                      <w:szCs w:val="18"/>
                                    </w:rPr>
                                    <w:t>ELAGSE9-10W1, 2, 3, 9, 10</w:t>
                                  </w:r>
                                </w:p>
                                <w:p w14:paraId="6D7D7701" w14:textId="34C736DA" w:rsidR="00E92B3F" w:rsidRPr="00C50383" w:rsidRDefault="00734C45"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 </w:t>
                                  </w:r>
                                </w:p>
                                <w:p w14:paraId="014B4E50" w14:textId="77777777" w:rsidR="00E92B3F" w:rsidRDefault="00E92B3F" w:rsidP="00A66315">
                                  <w:pPr>
                                    <w:adjustRightInd w:val="0"/>
                                    <w:rPr>
                                      <w:rFonts w:asciiTheme="minorHAnsi" w:hAnsiTheme="minorHAnsi"/>
                                      <w:b/>
                                      <w:spacing w:val="1"/>
                                      <w:sz w:val="18"/>
                                      <w:szCs w:val="18"/>
                                    </w:rPr>
                                  </w:pPr>
                                </w:p>
                                <w:p w14:paraId="46C0F3DE" w14:textId="77777777" w:rsidR="00C50383" w:rsidRDefault="00C50383" w:rsidP="00EB5C35">
                                  <w:pPr>
                                    <w:adjustRightInd w:val="0"/>
                                    <w:jc w:val="center"/>
                                    <w:rPr>
                                      <w:rFonts w:asciiTheme="minorHAnsi" w:hAnsiTheme="minorHAnsi"/>
                                      <w:b/>
                                      <w:spacing w:val="1"/>
                                      <w:sz w:val="18"/>
                                      <w:szCs w:val="18"/>
                                    </w:rPr>
                                  </w:pPr>
                                </w:p>
                                <w:p w14:paraId="0EB3C0EB" w14:textId="339DC5FB" w:rsidR="00DF358F" w:rsidRPr="003F369F" w:rsidRDefault="00DF358F" w:rsidP="00EB5C35">
                                  <w:pPr>
                                    <w:adjustRightInd w:val="0"/>
                                    <w:jc w:val="center"/>
                                    <w:rPr>
                                      <w:rFonts w:asciiTheme="minorHAnsi" w:eastAsiaTheme="minorHAnsi" w:hAnsiTheme="minorHAnsi" w:cs="Times"/>
                                      <w:color w:val="000000"/>
                                      <w:sz w:val="18"/>
                                      <w:szCs w:val="18"/>
                                    </w:rPr>
                                  </w:pPr>
                                  <w:r w:rsidRPr="003F369F">
                                    <w:rPr>
                                      <w:rFonts w:asciiTheme="minorHAnsi" w:hAnsiTheme="minorHAnsi"/>
                                      <w:b/>
                                      <w:spacing w:val="1"/>
                                      <w:sz w:val="18"/>
                                      <w:szCs w:val="18"/>
                                    </w:rPr>
                                    <w:t>Reading</w:t>
                                  </w:r>
                                </w:p>
                                <w:p w14:paraId="7CB32968" w14:textId="18D691EF" w:rsidR="00C50383" w:rsidRDefault="00E20984" w:rsidP="00EB5C35">
                                  <w:pPr>
                                    <w:pStyle w:val="TableParagraph"/>
                                    <w:rPr>
                                      <w:rFonts w:ascii="MS Mincho" w:eastAsia="MS Mincho" w:hAnsi="MS Mincho" w:cs="MS Mincho"/>
                                      <w:color w:val="000000"/>
                                      <w:sz w:val="18"/>
                                      <w:szCs w:val="18"/>
                                    </w:rPr>
                                  </w:pPr>
                                  <w:r>
                                    <w:rPr>
                                      <w:rFonts w:asciiTheme="minorHAnsi" w:hAnsiTheme="minorHAnsi"/>
                                      <w:b/>
                                      <w:spacing w:val="1"/>
                                      <w:sz w:val="18"/>
                                      <w:szCs w:val="18"/>
                                    </w:rPr>
                                    <w:t xml:space="preserve">Focus: Informational </w:t>
                                  </w:r>
                                  <w:r w:rsidRPr="00E20984">
                                    <w:rPr>
                                      <w:rFonts w:asciiTheme="minorHAnsi" w:eastAsiaTheme="minorHAnsi" w:hAnsiTheme="minorHAnsi" w:cs="Arial"/>
                                      <w:b/>
                                      <w:bCs/>
                                      <w:color w:val="000000"/>
                                      <w:sz w:val="18"/>
                                      <w:szCs w:val="18"/>
                                    </w:rPr>
                                    <w:t>1 extended informational text from U.S. or world history</w:t>
                                  </w:r>
                                  <w:r w:rsidRPr="00E20984">
                                    <w:rPr>
                                      <w:rFonts w:ascii="MS Mincho" w:eastAsia="MS Mincho" w:hAnsi="MS Mincho" w:cs="MS Mincho"/>
                                      <w:b/>
                                      <w:bCs/>
                                      <w:color w:val="000000"/>
                                      <w:sz w:val="18"/>
                                      <w:szCs w:val="18"/>
                                    </w:rPr>
                                    <w:t> </w:t>
                                  </w:r>
                                  <w:r w:rsidRPr="00E20984">
                                    <w:rPr>
                                      <w:rFonts w:asciiTheme="minorHAnsi" w:eastAsiaTheme="minorHAnsi" w:hAnsiTheme="minorHAnsi" w:cs="Arial"/>
                                      <w:b/>
                                      <w:bCs/>
                                      <w:color w:val="000000"/>
                                      <w:sz w:val="18"/>
                                      <w:szCs w:val="18"/>
                                    </w:rPr>
                                    <w:t xml:space="preserve">7 thematically connected short texts: </w:t>
                                  </w:r>
                                  <w:r w:rsidR="00F63949">
                                    <w:rPr>
                                      <w:rFonts w:asciiTheme="minorHAnsi" w:eastAsiaTheme="minorHAnsi" w:hAnsiTheme="minorHAnsi" w:cs="Arial"/>
                                      <w:color w:val="000000"/>
                                      <w:sz w:val="18"/>
                                      <w:szCs w:val="18"/>
                                    </w:rPr>
                                    <w:t>4</w:t>
                                  </w:r>
                                  <w:r w:rsidRPr="00E20984">
                                    <w:rPr>
                                      <w:rFonts w:asciiTheme="minorHAnsi" w:eastAsiaTheme="minorHAnsi" w:hAnsiTheme="minorHAnsi" w:cs="Arial"/>
                                      <w:color w:val="000000"/>
                                      <w:sz w:val="18"/>
                                      <w:szCs w:val="18"/>
                                    </w:rPr>
                                    <w:t xml:space="preserve"> short texts from </w:t>
                                  </w:r>
                                  <w:r w:rsidR="00EB5C35">
                                    <w:rPr>
                                      <w:rFonts w:asciiTheme="minorHAnsi" w:eastAsiaTheme="minorHAnsi" w:hAnsiTheme="minorHAnsi" w:cs="Arial"/>
                                      <w:color w:val="000000"/>
                                      <w:sz w:val="18"/>
                                      <w:szCs w:val="18"/>
                                    </w:rPr>
                                    <w:t xml:space="preserve">American and </w:t>
                                  </w:r>
                                  <w:r w:rsidRPr="00E20984">
                                    <w:rPr>
                                      <w:rFonts w:asciiTheme="minorHAnsi" w:eastAsiaTheme="minorHAnsi" w:hAnsiTheme="minorHAnsi" w:cs="Arial"/>
                                      <w:color w:val="000000"/>
                                      <w:sz w:val="18"/>
                                      <w:szCs w:val="18"/>
                                    </w:rPr>
                                    <w:t>world literature</w:t>
                                  </w:r>
                                  <w:r w:rsidRPr="00E20984">
                                    <w:rPr>
                                      <w:rFonts w:ascii="MS Mincho" w:eastAsia="MS Mincho" w:hAnsi="MS Mincho" w:cs="MS Mincho"/>
                                      <w:color w:val="000000"/>
                                      <w:sz w:val="18"/>
                                      <w:szCs w:val="18"/>
                                    </w:rPr>
                                    <w:t> </w:t>
                                  </w:r>
                                </w:p>
                                <w:p w14:paraId="4441AA04" w14:textId="456E2E0D" w:rsidR="00E20984" w:rsidRPr="00EB5C35" w:rsidRDefault="00F63949" w:rsidP="00EB5C35">
                                  <w:pPr>
                                    <w:pStyle w:val="TableParagraph"/>
                                    <w:rPr>
                                      <w:rFonts w:asciiTheme="minorHAnsi" w:hAnsiTheme="minorHAnsi"/>
                                      <w:b/>
                                      <w:spacing w:val="1"/>
                                      <w:sz w:val="18"/>
                                      <w:szCs w:val="18"/>
                                    </w:rPr>
                                  </w:pPr>
                                  <w:r>
                                    <w:rPr>
                                      <w:rFonts w:asciiTheme="minorHAnsi" w:eastAsiaTheme="minorHAnsi" w:hAnsiTheme="minorHAnsi" w:cs="Arial"/>
                                      <w:color w:val="000000"/>
                                      <w:sz w:val="18"/>
                                      <w:szCs w:val="18"/>
                                    </w:rPr>
                                    <w:t>3</w:t>
                                  </w:r>
                                  <w:r w:rsidR="00E20984" w:rsidRPr="00E20984">
                                    <w:rPr>
                                      <w:rFonts w:asciiTheme="minorHAnsi" w:eastAsiaTheme="minorHAnsi" w:hAnsiTheme="minorHAnsi" w:cs="Arial"/>
                                      <w:color w:val="000000"/>
                                      <w:sz w:val="18"/>
                                      <w:szCs w:val="18"/>
                                    </w:rPr>
                                    <w:t xml:space="preserve"> short informational texts including primary and secondary source documents from </w:t>
                                  </w:r>
                                  <w:r w:rsidR="00EB5C35">
                                    <w:rPr>
                                      <w:rFonts w:asciiTheme="minorHAnsi" w:eastAsiaTheme="minorHAnsi" w:hAnsiTheme="minorHAnsi" w:cs="Arial"/>
                                      <w:color w:val="000000"/>
                                      <w:sz w:val="18"/>
                                      <w:szCs w:val="18"/>
                                    </w:rPr>
                                    <w:t xml:space="preserve">U.S. and </w:t>
                                  </w:r>
                                  <w:r w:rsidR="00E20984" w:rsidRPr="00E20984">
                                    <w:rPr>
                                      <w:rFonts w:asciiTheme="minorHAnsi" w:eastAsiaTheme="minorHAnsi" w:hAnsiTheme="minorHAnsi" w:cs="Arial"/>
                                      <w:color w:val="000000"/>
                                      <w:sz w:val="18"/>
                                      <w:szCs w:val="18"/>
                                    </w:rPr>
                                    <w:t xml:space="preserve">world history </w:t>
                                  </w:r>
                                  <w:r w:rsidR="00E20984" w:rsidRPr="00E20984">
                                    <w:rPr>
                                      <w:rFonts w:asciiTheme="minorHAnsi" w:eastAsiaTheme="minorHAnsi" w:hAnsiTheme="minorHAnsi" w:cs="Arial"/>
                                      <w:b/>
                                      <w:bCs/>
                                      <w:color w:val="000000"/>
                                      <w:sz w:val="18"/>
                                      <w:szCs w:val="18"/>
                                    </w:rPr>
                                    <w:t xml:space="preserve">ELAGSE9-10RL1-10 ELAGSE9-10RI 1-10 </w:t>
                                  </w:r>
                                </w:p>
                                <w:p w14:paraId="5660DE22" w14:textId="61CB32B5" w:rsidR="00DF358F" w:rsidRPr="00E05488" w:rsidRDefault="00DF358F" w:rsidP="00EB5C35">
                                  <w:pPr>
                                    <w:pStyle w:val="TableParagraph"/>
                                    <w:jc w:val="center"/>
                                    <w:rPr>
                                      <w:rFonts w:asciiTheme="minorHAnsi" w:hAnsiTheme="minorHAnsi"/>
                                      <w:b/>
                                      <w:spacing w:val="1"/>
                                      <w:sz w:val="18"/>
                                      <w:szCs w:val="18"/>
                                    </w:rPr>
                                  </w:pPr>
                                  <w:r w:rsidRPr="00E05488">
                                    <w:rPr>
                                      <w:rFonts w:asciiTheme="minorHAnsi" w:hAnsiTheme="minorHAnsi"/>
                                      <w:b/>
                                      <w:spacing w:val="1"/>
                                      <w:sz w:val="18"/>
                                      <w:szCs w:val="18"/>
                                    </w:rPr>
                                    <w:t>Writing</w:t>
                                  </w:r>
                                </w:p>
                                <w:p w14:paraId="1CD696CD" w14:textId="072219F6" w:rsidR="00734C45" w:rsidRPr="00164A53" w:rsidRDefault="00DF358F"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Focus:</w:t>
                                  </w:r>
                                  <w:r w:rsidR="00A66315">
                                    <w:rPr>
                                      <w:rFonts w:asciiTheme="minorHAnsi" w:eastAsiaTheme="minorHAnsi" w:hAnsiTheme="minorHAnsi" w:cs="Arial"/>
                                      <w:b/>
                                      <w:bCs/>
                                      <w:color w:val="000000"/>
                                      <w:sz w:val="18"/>
                                      <w:szCs w:val="18"/>
                                    </w:rPr>
                                    <w:t xml:space="preserve"> 1 extended writing piece per nine weeks. </w:t>
                                  </w:r>
                                  <w:r w:rsidRPr="00164A53">
                                    <w:rPr>
                                      <w:rFonts w:asciiTheme="minorHAnsi" w:eastAsiaTheme="minorHAnsi" w:hAnsiTheme="minorHAnsi" w:cs="Arial"/>
                                      <w:b/>
                                      <w:bCs/>
                                      <w:color w:val="000000"/>
                                      <w:sz w:val="18"/>
                                      <w:szCs w:val="18"/>
                                    </w:rPr>
                                    <w:t xml:space="preserve"> Informative/Explanatory </w:t>
                                  </w:r>
                                  <w:r w:rsidR="00734C45" w:rsidRPr="00164A53">
                                    <w:rPr>
                                      <w:rFonts w:asciiTheme="minorHAnsi" w:eastAsiaTheme="minorHAnsi" w:hAnsiTheme="minorHAnsi" w:cs="Arial"/>
                                      <w:b/>
                                      <w:bCs/>
                                      <w:color w:val="000000"/>
                                      <w:sz w:val="18"/>
                                      <w:szCs w:val="18"/>
                                    </w:rPr>
                                    <w:t xml:space="preserve">4-6 analyses </w:t>
                                  </w:r>
                                  <w:r w:rsidR="00734C45" w:rsidRPr="00164A53">
                                    <w:rPr>
                                      <w:rFonts w:asciiTheme="minorHAnsi" w:eastAsiaTheme="minorHAnsi" w:hAnsiTheme="minorHAnsi" w:cs="Arial"/>
                                      <w:color w:val="000000"/>
                                      <w:sz w:val="18"/>
                                      <w:szCs w:val="18"/>
                                    </w:rPr>
                                    <w:t xml:space="preserve">Informative/explanatory </w:t>
                                  </w:r>
                                  <w:r w:rsidR="00734C45" w:rsidRPr="00164A53">
                                    <w:rPr>
                                      <w:rFonts w:asciiTheme="minorHAnsi" w:eastAsiaTheme="minorHAnsi" w:hAnsiTheme="minorHAnsi" w:cs="Arial"/>
                                      <w:b/>
                                      <w:bCs/>
                                      <w:color w:val="000000"/>
                                      <w:sz w:val="18"/>
                                      <w:szCs w:val="18"/>
                                    </w:rPr>
                                    <w:t xml:space="preserve">ELAGSE9-10W2, 4, 5, 6, 10 </w:t>
                                  </w:r>
                                </w:p>
                                <w:p w14:paraId="65186C76" w14:textId="315E4D35" w:rsidR="00734C45" w:rsidRPr="00164A53" w:rsidRDefault="00734C45"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Research connection </w:t>
                                  </w:r>
                                  <w:r w:rsidRPr="00164A53">
                                    <w:rPr>
                                      <w:rFonts w:asciiTheme="minorHAnsi" w:eastAsiaTheme="minorHAnsi" w:hAnsiTheme="minorHAnsi" w:cs="Arial"/>
                                      <w:color w:val="000000"/>
                                      <w:sz w:val="18"/>
                                      <w:szCs w:val="18"/>
                                    </w:rPr>
                                    <w:t xml:space="preserve">Brief or sustained inquiries related to the texts or topics </w:t>
                                  </w:r>
                                  <w:r w:rsidRPr="00164A53">
                                    <w:rPr>
                                      <w:rFonts w:asciiTheme="minorHAnsi" w:eastAsiaTheme="minorHAnsi" w:hAnsiTheme="minorHAnsi" w:cs="Arial"/>
                                      <w:b/>
                                      <w:bCs/>
                                      <w:color w:val="000000"/>
                                      <w:sz w:val="18"/>
                                      <w:szCs w:val="18"/>
                                    </w:rPr>
                                    <w:t xml:space="preserve">ELAGSE9-10W7, 8, 10 </w:t>
                                  </w:r>
                                </w:p>
                                <w:p w14:paraId="46771987" w14:textId="46C698E9" w:rsidR="00734C45" w:rsidRPr="00164A53" w:rsidRDefault="00734C45"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1-2 narratives </w:t>
                                  </w:r>
                                  <w:r w:rsidRPr="00164A53">
                                    <w:rPr>
                                      <w:rFonts w:asciiTheme="minorHAnsi" w:eastAsiaTheme="minorHAnsi" w:hAnsiTheme="minorHAnsi" w:cs="Arial"/>
                                      <w:color w:val="000000"/>
                                      <w:sz w:val="18"/>
                                      <w:szCs w:val="18"/>
                                    </w:rPr>
                                    <w:t xml:space="preserve">Conveying experiences </w:t>
                                  </w:r>
                                  <w:r w:rsidRPr="00164A53">
                                    <w:rPr>
                                      <w:rFonts w:asciiTheme="minorHAnsi" w:eastAsiaTheme="minorHAnsi" w:hAnsiTheme="minorHAnsi" w:cs="Arial"/>
                                      <w:b/>
                                      <w:bCs/>
                                      <w:color w:val="000000"/>
                                      <w:sz w:val="18"/>
                                      <w:szCs w:val="18"/>
                                    </w:rPr>
                                    <w:t xml:space="preserve">ELAGSE9-10W3, 4, 5, 6, 10 </w:t>
                                  </w:r>
                                </w:p>
                                <w:p w14:paraId="6B9A2E9C" w14:textId="7E7EDA32" w:rsidR="00164A53" w:rsidRDefault="00164A53" w:rsidP="00EB5C35">
                                  <w:pPr>
                                    <w:adjustRightInd w:val="0"/>
                                    <w:rPr>
                                      <w:rFonts w:asciiTheme="minorHAnsi" w:eastAsiaTheme="minorHAnsi" w:hAnsiTheme="minorHAnsi" w:cs="Arial"/>
                                      <w:b/>
                                      <w:bCs/>
                                      <w:color w:val="000000"/>
                                      <w:sz w:val="18"/>
                                      <w:szCs w:val="18"/>
                                    </w:rPr>
                                  </w:pPr>
                                  <w:r w:rsidRPr="00164A53">
                                    <w:rPr>
                                      <w:rFonts w:asciiTheme="minorHAnsi" w:eastAsiaTheme="minorHAnsi" w:hAnsiTheme="minorHAnsi" w:cs="Arial"/>
                                      <w:b/>
                                      <w:bCs/>
                                      <w:color w:val="000000"/>
                                      <w:sz w:val="18"/>
                                      <w:szCs w:val="18"/>
                                    </w:rPr>
                                    <w:t xml:space="preserve">Routine writing </w:t>
                                  </w:r>
                                  <w:r w:rsidRPr="00164A53">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 n</w:t>
                                  </w:r>
                                  <w:r w:rsidRPr="00164A53">
                                    <w:rPr>
                                      <w:rFonts w:asciiTheme="minorHAnsi" w:eastAsiaTheme="minorHAnsi" w:hAnsiTheme="minorHAnsi" w:cs="Arial"/>
                                      <w:color w:val="000000"/>
                                      <w:sz w:val="18"/>
                                      <w:szCs w:val="18"/>
                                    </w:rPr>
                                    <w:t xml:space="preserve">otes, summaries, process journals, and short responses across all genres </w:t>
                                  </w:r>
                                  <w:r w:rsidRPr="00164A53">
                                    <w:rPr>
                                      <w:rFonts w:asciiTheme="minorHAnsi" w:eastAsiaTheme="minorHAnsi" w:hAnsiTheme="minorHAnsi" w:cs="Arial"/>
                                      <w:b/>
                                      <w:bCs/>
                                      <w:color w:val="000000"/>
                                      <w:sz w:val="18"/>
                                      <w:szCs w:val="18"/>
                                    </w:rPr>
                                    <w:t xml:space="preserve">ELAGSE9-10W1, 2, 3, 9, 10 </w:t>
                                  </w:r>
                                </w:p>
                                <w:p w14:paraId="7D16626A" w14:textId="5ECA6F99" w:rsidR="00C50383" w:rsidRDefault="00C50383" w:rsidP="00EB5C35">
                                  <w:pPr>
                                    <w:adjustRightInd w:val="0"/>
                                    <w:rPr>
                                      <w:rFonts w:asciiTheme="minorHAnsi" w:eastAsiaTheme="minorHAnsi" w:hAnsiTheme="minorHAnsi" w:cs="Arial"/>
                                      <w:b/>
                                      <w:bCs/>
                                      <w:color w:val="000000"/>
                                      <w:sz w:val="18"/>
                                      <w:szCs w:val="18"/>
                                    </w:rPr>
                                  </w:pPr>
                                </w:p>
                                <w:p w14:paraId="17283180" w14:textId="77777777" w:rsidR="00C50383" w:rsidRPr="00164A53" w:rsidRDefault="00C50383" w:rsidP="00EB5C35">
                                  <w:pPr>
                                    <w:adjustRightInd w:val="0"/>
                                    <w:rPr>
                                      <w:rFonts w:asciiTheme="minorHAnsi" w:eastAsiaTheme="minorHAnsi" w:hAnsiTheme="minorHAnsi" w:cs="Times"/>
                                      <w:color w:val="000000"/>
                                      <w:sz w:val="18"/>
                                      <w:szCs w:val="18"/>
                                    </w:rPr>
                                  </w:pPr>
                                </w:p>
                                <w:p w14:paraId="09C96B0B" w14:textId="77777777" w:rsidR="00DF358F" w:rsidRPr="00E05488" w:rsidRDefault="00DF358F" w:rsidP="00EB5C35">
                                  <w:pPr>
                                    <w:adjustRightInd w:val="0"/>
                                    <w:rPr>
                                      <w:rFonts w:asciiTheme="minorHAnsi" w:eastAsiaTheme="minorHAnsi" w:hAnsiTheme="minorHAnsi" w:cs="Times"/>
                                      <w:color w:val="000000"/>
                                      <w:sz w:val="18"/>
                                      <w:szCs w:val="18"/>
                                    </w:rPr>
                                  </w:pPr>
                                </w:p>
                                <w:p w14:paraId="518048D8" w14:textId="77777777" w:rsidR="00DF358F" w:rsidRPr="003F369F" w:rsidRDefault="00DF358F" w:rsidP="00EB5C35">
                                  <w:pPr>
                                    <w:pStyle w:val="TableParagraph"/>
                                    <w:jc w:val="center"/>
                                    <w:rPr>
                                      <w:rFonts w:asciiTheme="minorHAnsi" w:hAnsiTheme="minorHAnsi"/>
                                      <w:b/>
                                      <w:spacing w:val="1"/>
                                      <w:sz w:val="18"/>
                                      <w:szCs w:val="18"/>
                                    </w:rPr>
                                  </w:pPr>
                                  <w:r w:rsidRPr="003F369F">
                                    <w:rPr>
                                      <w:rFonts w:asciiTheme="minorHAnsi" w:hAnsiTheme="minorHAnsi"/>
                                      <w:b/>
                                      <w:spacing w:val="1"/>
                                      <w:sz w:val="18"/>
                                      <w:szCs w:val="18"/>
                                    </w:rPr>
                                    <w:t>Reading</w:t>
                                  </w:r>
                                </w:p>
                                <w:p w14:paraId="0063A126" w14:textId="47FCC18F" w:rsidR="00EB5C35" w:rsidRPr="00EB5C35" w:rsidRDefault="00EB5C35" w:rsidP="00EB5C35">
                                  <w:pPr>
                                    <w:adjustRightInd w:val="0"/>
                                    <w:rPr>
                                      <w:rFonts w:asciiTheme="minorHAnsi" w:eastAsiaTheme="minorHAnsi" w:hAnsiTheme="minorHAnsi" w:cs="Arial"/>
                                      <w:b/>
                                      <w:bCs/>
                                      <w:color w:val="000000"/>
                                      <w:sz w:val="18"/>
                                      <w:szCs w:val="18"/>
                                    </w:rPr>
                                  </w:pPr>
                                  <w:r w:rsidRPr="00E20984">
                                    <w:rPr>
                                      <w:rFonts w:asciiTheme="minorHAnsi" w:eastAsiaTheme="minorHAnsi" w:hAnsiTheme="minorHAnsi" w:cs="Arial"/>
                                      <w:b/>
                                      <w:bCs/>
                                      <w:color w:val="000000"/>
                                      <w:sz w:val="18"/>
                                      <w:szCs w:val="18"/>
                                    </w:rPr>
                                    <w:t>Focus: Literacy</w:t>
                                  </w:r>
                                  <w:r>
                                    <w:rPr>
                                      <w:rFonts w:asciiTheme="minorHAnsi" w:eastAsiaTheme="minorHAnsi" w:hAnsiTheme="minorHAnsi" w:cs="Arial"/>
                                      <w:b/>
                                      <w:bCs/>
                                      <w:color w:val="000000"/>
                                      <w:sz w:val="18"/>
                                      <w:szCs w:val="18"/>
                                    </w:rPr>
                                    <w:t xml:space="preserve"> </w:t>
                                  </w:r>
                                  <w:r w:rsidRPr="00E20984">
                                    <w:rPr>
                                      <w:rFonts w:asciiTheme="minorHAnsi" w:eastAsiaTheme="minorHAnsi" w:hAnsiTheme="minorHAnsi" w:cs="Arial"/>
                                      <w:b/>
                                      <w:bCs/>
                                      <w:color w:val="000000"/>
                                      <w:sz w:val="18"/>
                                      <w:szCs w:val="18"/>
                                    </w:rPr>
                                    <w:t>1 ex</w:t>
                                  </w:r>
                                  <w:bookmarkStart w:id="0" w:name="_GoBack"/>
                                  <w:bookmarkEnd w:id="0"/>
                                  <w:r w:rsidRPr="00E20984">
                                    <w:rPr>
                                      <w:rFonts w:asciiTheme="minorHAnsi" w:eastAsiaTheme="minorHAnsi" w:hAnsiTheme="minorHAnsi" w:cs="Arial"/>
                                      <w:b/>
                                      <w:bCs/>
                                      <w:color w:val="000000"/>
                                      <w:sz w:val="18"/>
                                      <w:szCs w:val="18"/>
                                    </w:rPr>
                                    <w:t xml:space="preserve">tended text </w:t>
                                  </w:r>
                                  <w:r w:rsidR="00A66315">
                                    <w:rPr>
                                      <w:rFonts w:asciiTheme="minorHAnsi" w:eastAsiaTheme="minorHAnsi" w:hAnsiTheme="minorHAnsi" w:cs="Arial"/>
                                      <w:b/>
                                      <w:bCs/>
                                      <w:color w:val="000000"/>
                                      <w:sz w:val="18"/>
                                      <w:szCs w:val="18"/>
                                    </w:rPr>
                                    <w:t xml:space="preserve">per semester </w:t>
                                  </w:r>
                                  <w:r w:rsidRPr="00E20984">
                                    <w:rPr>
                                      <w:rFonts w:asciiTheme="minorHAnsi" w:eastAsiaTheme="minorHAnsi" w:hAnsiTheme="minorHAnsi" w:cs="Arial"/>
                                      <w:b/>
                                      <w:bCs/>
                                      <w:color w:val="000000"/>
                                      <w:sz w:val="18"/>
                                      <w:szCs w:val="18"/>
                                    </w:rPr>
                                    <w:t>from American or world literature</w:t>
                                  </w:r>
                                  <w:r w:rsidRPr="00E20984">
                                    <w:rPr>
                                      <w:rFonts w:ascii="MS Mincho" w:eastAsia="MS Mincho" w:hAnsi="MS Mincho" w:cs="MS Mincho"/>
                                      <w:b/>
                                      <w:bCs/>
                                      <w:color w:val="000000"/>
                                      <w:sz w:val="18"/>
                                      <w:szCs w:val="18"/>
                                    </w:rPr>
                                    <w:t> </w:t>
                                  </w:r>
                                  <w:r w:rsidRPr="00E20984">
                                    <w:rPr>
                                      <w:rFonts w:asciiTheme="minorHAnsi" w:eastAsiaTheme="minorHAnsi" w:hAnsiTheme="minorHAnsi" w:cs="Arial"/>
                                      <w:b/>
                                      <w:bCs/>
                                      <w:color w:val="000000"/>
                                      <w:sz w:val="18"/>
                                      <w:szCs w:val="18"/>
                                    </w:rPr>
                                    <w:t xml:space="preserve">7 thematically connected short texts: </w:t>
                                  </w:r>
                                  <w:r w:rsidR="00A66315">
                                    <w:rPr>
                                      <w:rFonts w:asciiTheme="minorHAnsi" w:eastAsiaTheme="minorHAnsi" w:hAnsiTheme="minorHAnsi" w:cs="Arial"/>
                                      <w:b/>
                                      <w:color w:val="000000"/>
                                      <w:sz w:val="18"/>
                                      <w:szCs w:val="18"/>
                                    </w:rPr>
                                    <w:t>3</w:t>
                                  </w:r>
                                  <w:r w:rsidRPr="00E20984">
                                    <w:rPr>
                                      <w:rFonts w:asciiTheme="minorHAnsi" w:eastAsiaTheme="minorHAnsi" w:hAnsiTheme="minorHAnsi" w:cs="Arial"/>
                                      <w:b/>
                                      <w:color w:val="000000"/>
                                      <w:sz w:val="18"/>
                                      <w:szCs w:val="18"/>
                                    </w:rPr>
                                    <w:t xml:space="preserve"> short texts from </w:t>
                                  </w:r>
                                  <w:r>
                                    <w:rPr>
                                      <w:rFonts w:asciiTheme="minorHAnsi" w:eastAsiaTheme="minorHAnsi" w:hAnsiTheme="minorHAnsi" w:cs="Arial"/>
                                      <w:b/>
                                      <w:color w:val="000000"/>
                                      <w:sz w:val="18"/>
                                      <w:szCs w:val="18"/>
                                    </w:rPr>
                                    <w:t xml:space="preserve">American </w:t>
                                  </w:r>
                                  <w:r w:rsidRPr="00E20984">
                                    <w:rPr>
                                      <w:rFonts w:asciiTheme="minorHAnsi" w:eastAsiaTheme="minorHAnsi" w:hAnsiTheme="minorHAnsi" w:cs="Arial"/>
                                      <w:b/>
                                      <w:color w:val="000000"/>
                                      <w:sz w:val="18"/>
                                      <w:szCs w:val="18"/>
                                    </w:rPr>
                                    <w:t>world literature</w:t>
                                  </w:r>
                                  <w:r w:rsidRPr="00E20984">
                                    <w:rPr>
                                      <w:rFonts w:ascii="MS Mincho" w:eastAsia="MS Mincho" w:hAnsi="MS Mincho" w:cs="MS Mincho"/>
                                      <w:b/>
                                      <w:color w:val="000000"/>
                                      <w:sz w:val="18"/>
                                      <w:szCs w:val="18"/>
                                    </w:rPr>
                                    <w:t> </w:t>
                                  </w:r>
                                  <w:r w:rsidR="00A66315">
                                    <w:rPr>
                                      <w:rFonts w:asciiTheme="minorHAnsi" w:eastAsiaTheme="minorHAnsi" w:hAnsiTheme="minorHAnsi" w:cs="Arial"/>
                                      <w:b/>
                                      <w:color w:val="000000"/>
                                      <w:sz w:val="18"/>
                                      <w:szCs w:val="18"/>
                                    </w:rPr>
                                    <w:t>2</w:t>
                                  </w:r>
                                  <w:r w:rsidRPr="00E20984">
                                    <w:rPr>
                                      <w:rFonts w:asciiTheme="minorHAnsi" w:eastAsiaTheme="minorHAnsi" w:hAnsiTheme="minorHAnsi" w:cs="Arial"/>
                                      <w:b/>
                                      <w:color w:val="000000"/>
                                      <w:sz w:val="18"/>
                                      <w:szCs w:val="18"/>
                                    </w:rPr>
                                    <w:t xml:space="preserve"> short informational texts including primary and secondary source documents from </w:t>
                                  </w:r>
                                  <w:r>
                                    <w:rPr>
                                      <w:rFonts w:asciiTheme="minorHAnsi" w:eastAsiaTheme="minorHAnsi" w:hAnsiTheme="minorHAnsi" w:cs="Arial"/>
                                      <w:b/>
                                      <w:color w:val="000000"/>
                                      <w:sz w:val="18"/>
                                      <w:szCs w:val="18"/>
                                    </w:rPr>
                                    <w:t xml:space="preserve">U.S. and </w:t>
                                  </w:r>
                                  <w:r w:rsidRPr="00E20984">
                                    <w:rPr>
                                      <w:rFonts w:asciiTheme="minorHAnsi" w:eastAsiaTheme="minorHAnsi" w:hAnsiTheme="minorHAnsi" w:cs="Arial"/>
                                      <w:b/>
                                      <w:color w:val="000000"/>
                                      <w:sz w:val="18"/>
                                      <w:szCs w:val="18"/>
                                    </w:rPr>
                                    <w:t xml:space="preserve">world history </w:t>
                                  </w:r>
                                  <w:r w:rsidRPr="008D66E3">
                                    <w:rPr>
                                      <w:rFonts w:asciiTheme="minorHAnsi" w:eastAsiaTheme="minorHAnsi" w:hAnsiTheme="minorHAnsi" w:cs="Arial"/>
                                      <w:b/>
                                      <w:bCs/>
                                      <w:color w:val="000000"/>
                                      <w:sz w:val="18"/>
                                      <w:szCs w:val="18"/>
                                    </w:rPr>
                                    <w:t>ELAGSE9-10RL1-10 ELAGSE9-10RI 1-10</w:t>
                                  </w:r>
                                  <w:r>
                                    <w:rPr>
                                      <w:rFonts w:ascii="Arial" w:eastAsiaTheme="minorHAnsi" w:hAnsi="Arial" w:cs="Arial"/>
                                      <w:b/>
                                      <w:bCs/>
                                      <w:color w:val="000000"/>
                                      <w:sz w:val="24"/>
                                      <w:szCs w:val="24"/>
                                    </w:rPr>
                                    <w:t xml:space="preserve"> </w:t>
                                  </w:r>
                                </w:p>
                                <w:p w14:paraId="779262AD" w14:textId="2D6B58E0" w:rsidR="00DF358F" w:rsidRPr="00E05488" w:rsidRDefault="00DF358F" w:rsidP="00EB5C35">
                                  <w:pPr>
                                    <w:pStyle w:val="TableParagraph"/>
                                    <w:jc w:val="center"/>
                                    <w:rPr>
                                      <w:rFonts w:asciiTheme="minorHAnsi" w:hAnsiTheme="minorHAnsi"/>
                                      <w:b/>
                                      <w:spacing w:val="1"/>
                                      <w:sz w:val="18"/>
                                      <w:szCs w:val="18"/>
                                    </w:rPr>
                                  </w:pPr>
                                  <w:r w:rsidRPr="00E05488">
                                    <w:rPr>
                                      <w:rFonts w:asciiTheme="minorHAnsi" w:hAnsiTheme="minorHAnsi"/>
                                      <w:b/>
                                      <w:spacing w:val="1"/>
                                      <w:sz w:val="18"/>
                                      <w:szCs w:val="18"/>
                                    </w:rPr>
                                    <w:t>Writing</w:t>
                                  </w:r>
                                </w:p>
                                <w:p w14:paraId="7E62778A" w14:textId="15436569"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Focus:</w:t>
                                  </w:r>
                                  <w:r w:rsidR="00A66315">
                                    <w:rPr>
                                      <w:rFonts w:asciiTheme="minorHAnsi" w:eastAsiaTheme="minorHAnsi" w:hAnsiTheme="minorHAnsi" w:cs="Arial"/>
                                      <w:b/>
                                      <w:bCs/>
                                      <w:color w:val="000000"/>
                                      <w:sz w:val="18"/>
                                      <w:szCs w:val="18"/>
                                    </w:rPr>
                                    <w:t xml:space="preserve"> 1 extended writing piece per nine weeks. </w:t>
                                  </w:r>
                                  <w:r w:rsidRPr="00164A53">
                                    <w:rPr>
                                      <w:rFonts w:asciiTheme="minorHAnsi" w:eastAsiaTheme="minorHAnsi" w:hAnsiTheme="minorHAnsi" w:cs="Arial"/>
                                      <w:b/>
                                      <w:bCs/>
                                      <w:color w:val="000000"/>
                                      <w:sz w:val="18"/>
                                      <w:szCs w:val="18"/>
                                    </w:rPr>
                                    <w:t xml:space="preserve"> Informative/Explanatory 4-6 analyses </w:t>
                                  </w:r>
                                  <w:r w:rsidRPr="00164A53">
                                    <w:rPr>
                                      <w:rFonts w:asciiTheme="minorHAnsi" w:eastAsiaTheme="minorHAnsi" w:hAnsiTheme="minorHAnsi" w:cs="Arial"/>
                                      <w:color w:val="000000"/>
                                      <w:sz w:val="18"/>
                                      <w:szCs w:val="18"/>
                                    </w:rPr>
                                    <w:t xml:space="preserve">Informative/explanatory </w:t>
                                  </w:r>
                                  <w:r w:rsidRPr="00164A53">
                                    <w:rPr>
                                      <w:rFonts w:asciiTheme="minorHAnsi" w:eastAsiaTheme="minorHAnsi" w:hAnsiTheme="minorHAnsi" w:cs="Arial"/>
                                      <w:b/>
                                      <w:bCs/>
                                      <w:color w:val="000000"/>
                                      <w:sz w:val="18"/>
                                      <w:szCs w:val="18"/>
                                    </w:rPr>
                                    <w:t xml:space="preserve">ELAGSE9-10W2, 4, 5, 6, 10 </w:t>
                                  </w:r>
                                </w:p>
                                <w:p w14:paraId="2290E644" w14:textId="77777777"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Research connection </w:t>
                                  </w:r>
                                  <w:r w:rsidRPr="00164A53">
                                    <w:rPr>
                                      <w:rFonts w:asciiTheme="minorHAnsi" w:eastAsiaTheme="minorHAnsi" w:hAnsiTheme="minorHAnsi" w:cs="Arial"/>
                                      <w:color w:val="000000"/>
                                      <w:sz w:val="18"/>
                                      <w:szCs w:val="18"/>
                                    </w:rPr>
                                    <w:t xml:space="preserve">Brief or sustained inquiries related to the texts or topics </w:t>
                                  </w:r>
                                  <w:r w:rsidRPr="00164A53">
                                    <w:rPr>
                                      <w:rFonts w:asciiTheme="minorHAnsi" w:eastAsiaTheme="minorHAnsi" w:hAnsiTheme="minorHAnsi" w:cs="Arial"/>
                                      <w:b/>
                                      <w:bCs/>
                                      <w:color w:val="000000"/>
                                      <w:sz w:val="18"/>
                                      <w:szCs w:val="18"/>
                                    </w:rPr>
                                    <w:t xml:space="preserve">ELAGSE9-10W7, 8, 10 </w:t>
                                  </w:r>
                                </w:p>
                                <w:p w14:paraId="2BDE7F5E" w14:textId="77777777"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1-2 narratives </w:t>
                                  </w:r>
                                  <w:r w:rsidRPr="00164A53">
                                    <w:rPr>
                                      <w:rFonts w:asciiTheme="minorHAnsi" w:eastAsiaTheme="minorHAnsi" w:hAnsiTheme="minorHAnsi" w:cs="Arial"/>
                                      <w:color w:val="000000"/>
                                      <w:sz w:val="18"/>
                                      <w:szCs w:val="18"/>
                                    </w:rPr>
                                    <w:t xml:space="preserve">Conveying experiences </w:t>
                                  </w:r>
                                  <w:r w:rsidRPr="00164A53">
                                    <w:rPr>
                                      <w:rFonts w:asciiTheme="minorHAnsi" w:eastAsiaTheme="minorHAnsi" w:hAnsiTheme="minorHAnsi" w:cs="Arial"/>
                                      <w:b/>
                                      <w:bCs/>
                                      <w:color w:val="000000"/>
                                      <w:sz w:val="18"/>
                                      <w:szCs w:val="18"/>
                                    </w:rPr>
                                    <w:t xml:space="preserve">ELAGSE9-10W3, 4, 5, 6, 10 </w:t>
                                  </w:r>
                                </w:p>
                                <w:p w14:paraId="11C909A0" w14:textId="23C9EF9A"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Routine writing </w:t>
                                  </w:r>
                                  <w:r w:rsidRPr="00164A53">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 n</w:t>
                                  </w:r>
                                  <w:r w:rsidRPr="00164A53">
                                    <w:rPr>
                                      <w:rFonts w:asciiTheme="minorHAnsi" w:eastAsiaTheme="minorHAnsi" w:hAnsiTheme="minorHAnsi" w:cs="Arial"/>
                                      <w:color w:val="000000"/>
                                      <w:sz w:val="18"/>
                                      <w:szCs w:val="18"/>
                                    </w:rPr>
                                    <w:t xml:space="preserve">otes, summaries, process journals, and short responses across all genres </w:t>
                                  </w:r>
                                  <w:r w:rsidRPr="00164A53">
                                    <w:rPr>
                                      <w:rFonts w:asciiTheme="minorHAnsi" w:eastAsiaTheme="minorHAnsi" w:hAnsiTheme="minorHAnsi" w:cs="Arial"/>
                                      <w:b/>
                                      <w:bCs/>
                                      <w:color w:val="000000"/>
                                      <w:sz w:val="18"/>
                                      <w:szCs w:val="18"/>
                                    </w:rPr>
                                    <w:t xml:space="preserve">ELAGSE9-10W1, 2, 3, 9, 10 </w:t>
                                  </w:r>
                                </w:p>
                                <w:p w14:paraId="6A0BC28E" w14:textId="77777777" w:rsidR="00E92B3F" w:rsidRPr="003F369F" w:rsidRDefault="00E92B3F" w:rsidP="00EB5C35">
                                  <w:pPr>
                                    <w:pStyle w:val="TableParagraph"/>
                                    <w:rPr>
                                      <w:rFonts w:asciiTheme="minorHAnsi" w:hAnsiTheme="minorHAnsi"/>
                                      <w:b/>
                                      <w:spacing w:val="1"/>
                                      <w:sz w:val="18"/>
                                      <w:szCs w:val="18"/>
                                    </w:rPr>
                                  </w:pPr>
                                </w:p>
                                <w:p w14:paraId="1F1E6DFF" w14:textId="77777777" w:rsidR="00C50383" w:rsidRDefault="00C50383" w:rsidP="00EB5C35">
                                  <w:pPr>
                                    <w:pStyle w:val="TableParagraph"/>
                                    <w:jc w:val="center"/>
                                    <w:rPr>
                                      <w:rFonts w:asciiTheme="minorHAnsi" w:hAnsiTheme="minorHAnsi"/>
                                      <w:b/>
                                      <w:spacing w:val="1"/>
                                      <w:sz w:val="18"/>
                                      <w:szCs w:val="18"/>
                                    </w:rPr>
                                  </w:pPr>
                                </w:p>
                                <w:p w14:paraId="720C92DD" w14:textId="7BFFCB12" w:rsidR="00DF358F" w:rsidRPr="003F369F" w:rsidRDefault="00DF358F" w:rsidP="00EB5C35">
                                  <w:pPr>
                                    <w:pStyle w:val="TableParagraph"/>
                                    <w:jc w:val="center"/>
                                    <w:rPr>
                                      <w:rFonts w:asciiTheme="minorHAnsi" w:hAnsiTheme="minorHAnsi"/>
                                      <w:b/>
                                      <w:spacing w:val="1"/>
                                      <w:sz w:val="18"/>
                                      <w:szCs w:val="18"/>
                                    </w:rPr>
                                  </w:pPr>
                                  <w:r w:rsidRPr="003F369F">
                                    <w:rPr>
                                      <w:rFonts w:asciiTheme="minorHAnsi" w:hAnsiTheme="minorHAnsi"/>
                                      <w:b/>
                                      <w:spacing w:val="1"/>
                                      <w:sz w:val="18"/>
                                      <w:szCs w:val="18"/>
                                    </w:rPr>
                                    <w:t>Reading</w:t>
                                  </w:r>
                                </w:p>
                                <w:p w14:paraId="4545FFFC" w14:textId="608D35C6" w:rsidR="00EB5C35" w:rsidRPr="00EB5C35" w:rsidRDefault="00EB5C35" w:rsidP="00EB5C35">
                                  <w:pPr>
                                    <w:pStyle w:val="TableParagraph"/>
                                    <w:rPr>
                                      <w:rFonts w:asciiTheme="minorHAnsi" w:hAnsiTheme="minorHAnsi"/>
                                      <w:b/>
                                      <w:spacing w:val="1"/>
                                      <w:sz w:val="18"/>
                                      <w:szCs w:val="18"/>
                                    </w:rPr>
                                  </w:pPr>
                                  <w:r>
                                    <w:rPr>
                                      <w:rFonts w:asciiTheme="minorHAnsi" w:hAnsiTheme="minorHAnsi"/>
                                      <w:b/>
                                      <w:spacing w:val="1"/>
                                      <w:sz w:val="18"/>
                                      <w:szCs w:val="18"/>
                                    </w:rPr>
                                    <w:t xml:space="preserve">Focus: </w:t>
                                  </w:r>
                                  <w:proofErr w:type="gramStart"/>
                                  <w:r>
                                    <w:rPr>
                                      <w:rFonts w:asciiTheme="minorHAnsi" w:hAnsiTheme="minorHAnsi"/>
                                      <w:b/>
                                      <w:spacing w:val="1"/>
                                      <w:sz w:val="18"/>
                                      <w:szCs w:val="18"/>
                                    </w:rPr>
                                    <w:t xml:space="preserve">Informational  </w:t>
                                  </w:r>
                                  <w:r w:rsidRPr="00E20984">
                                    <w:rPr>
                                      <w:rFonts w:asciiTheme="minorHAnsi" w:eastAsiaTheme="minorHAnsi" w:hAnsiTheme="minorHAnsi" w:cs="Arial"/>
                                      <w:b/>
                                      <w:bCs/>
                                      <w:color w:val="000000"/>
                                      <w:sz w:val="18"/>
                                      <w:szCs w:val="18"/>
                                    </w:rPr>
                                    <w:t>1</w:t>
                                  </w:r>
                                  <w:proofErr w:type="gramEnd"/>
                                  <w:r w:rsidRPr="00E20984">
                                    <w:rPr>
                                      <w:rFonts w:asciiTheme="minorHAnsi" w:eastAsiaTheme="minorHAnsi" w:hAnsiTheme="minorHAnsi" w:cs="Arial"/>
                                      <w:b/>
                                      <w:bCs/>
                                      <w:color w:val="000000"/>
                                      <w:sz w:val="18"/>
                                      <w:szCs w:val="18"/>
                                    </w:rPr>
                                    <w:t xml:space="preserve"> extended informational text from U.S. or world history</w:t>
                                  </w:r>
                                  <w:r w:rsidRPr="00E20984">
                                    <w:rPr>
                                      <w:rFonts w:ascii="MS Mincho" w:eastAsia="MS Mincho" w:hAnsi="MS Mincho" w:cs="MS Mincho"/>
                                      <w:b/>
                                      <w:bCs/>
                                      <w:color w:val="000000"/>
                                      <w:sz w:val="18"/>
                                      <w:szCs w:val="18"/>
                                    </w:rPr>
                                    <w:t> </w:t>
                                  </w:r>
                                  <w:r w:rsidRPr="00E20984">
                                    <w:rPr>
                                      <w:rFonts w:asciiTheme="minorHAnsi" w:eastAsiaTheme="minorHAnsi" w:hAnsiTheme="minorHAnsi" w:cs="Arial"/>
                                      <w:b/>
                                      <w:bCs/>
                                      <w:color w:val="000000"/>
                                      <w:sz w:val="18"/>
                                      <w:szCs w:val="18"/>
                                    </w:rPr>
                                    <w:t xml:space="preserve">7 thematically connected short texts: </w:t>
                                  </w:r>
                                  <w:r w:rsidR="00F63949">
                                    <w:rPr>
                                      <w:rFonts w:asciiTheme="minorHAnsi" w:eastAsiaTheme="minorHAnsi" w:hAnsiTheme="minorHAnsi" w:cs="Arial"/>
                                      <w:b/>
                                      <w:bCs/>
                                      <w:color w:val="000000"/>
                                      <w:sz w:val="18"/>
                                      <w:szCs w:val="18"/>
                                    </w:rPr>
                                    <w:t>4</w:t>
                                  </w:r>
                                  <w:r w:rsidRPr="00E20984">
                                    <w:rPr>
                                      <w:rFonts w:asciiTheme="minorHAnsi" w:eastAsiaTheme="minorHAnsi" w:hAnsiTheme="minorHAnsi" w:cs="Arial"/>
                                      <w:color w:val="000000"/>
                                      <w:sz w:val="18"/>
                                      <w:szCs w:val="18"/>
                                    </w:rPr>
                                    <w:t xml:space="preserve"> short texts from </w:t>
                                  </w:r>
                                  <w:r>
                                    <w:rPr>
                                      <w:rFonts w:asciiTheme="minorHAnsi" w:eastAsiaTheme="minorHAnsi" w:hAnsiTheme="minorHAnsi" w:cs="Arial"/>
                                      <w:color w:val="000000"/>
                                      <w:sz w:val="18"/>
                                      <w:szCs w:val="18"/>
                                    </w:rPr>
                                    <w:t xml:space="preserve">American and </w:t>
                                  </w:r>
                                  <w:r w:rsidRPr="00E20984">
                                    <w:rPr>
                                      <w:rFonts w:asciiTheme="minorHAnsi" w:eastAsiaTheme="minorHAnsi" w:hAnsiTheme="minorHAnsi" w:cs="Arial"/>
                                      <w:color w:val="000000"/>
                                      <w:sz w:val="18"/>
                                      <w:szCs w:val="18"/>
                                    </w:rPr>
                                    <w:t>world literature</w:t>
                                  </w:r>
                                  <w:r w:rsidRPr="00E20984">
                                    <w:rPr>
                                      <w:rFonts w:ascii="MS Mincho" w:eastAsia="MS Mincho" w:hAnsi="MS Mincho" w:cs="MS Mincho"/>
                                      <w:color w:val="000000"/>
                                      <w:sz w:val="18"/>
                                      <w:szCs w:val="18"/>
                                    </w:rPr>
                                    <w:t> </w:t>
                                  </w:r>
                                  <w:r w:rsidR="00F63949">
                                    <w:rPr>
                                      <w:rFonts w:ascii="MS Mincho" w:eastAsia="MS Mincho" w:hAnsi="MS Mincho" w:cs="MS Mincho"/>
                                      <w:color w:val="000000"/>
                                      <w:sz w:val="18"/>
                                      <w:szCs w:val="18"/>
                                    </w:rPr>
                                    <w:t>3</w:t>
                                  </w:r>
                                  <w:r w:rsidRPr="00E20984">
                                    <w:rPr>
                                      <w:rFonts w:asciiTheme="minorHAnsi" w:eastAsiaTheme="minorHAnsi" w:hAnsiTheme="minorHAnsi" w:cs="Arial"/>
                                      <w:color w:val="000000"/>
                                      <w:sz w:val="18"/>
                                      <w:szCs w:val="18"/>
                                    </w:rPr>
                                    <w:t xml:space="preserve"> short informational texts including primary and secondary source documents from </w:t>
                                  </w:r>
                                  <w:r>
                                    <w:rPr>
                                      <w:rFonts w:asciiTheme="minorHAnsi" w:eastAsiaTheme="minorHAnsi" w:hAnsiTheme="minorHAnsi" w:cs="Arial"/>
                                      <w:color w:val="000000"/>
                                      <w:sz w:val="18"/>
                                      <w:szCs w:val="18"/>
                                    </w:rPr>
                                    <w:t xml:space="preserve">U.S. and </w:t>
                                  </w:r>
                                  <w:r w:rsidRPr="00E20984">
                                    <w:rPr>
                                      <w:rFonts w:asciiTheme="minorHAnsi" w:eastAsiaTheme="minorHAnsi" w:hAnsiTheme="minorHAnsi" w:cs="Arial"/>
                                      <w:color w:val="000000"/>
                                      <w:sz w:val="18"/>
                                      <w:szCs w:val="18"/>
                                    </w:rPr>
                                    <w:t xml:space="preserve">world history </w:t>
                                  </w:r>
                                  <w:r w:rsidRPr="00E20984">
                                    <w:rPr>
                                      <w:rFonts w:asciiTheme="minorHAnsi" w:eastAsiaTheme="minorHAnsi" w:hAnsiTheme="minorHAnsi" w:cs="Arial"/>
                                      <w:b/>
                                      <w:bCs/>
                                      <w:color w:val="000000"/>
                                      <w:sz w:val="18"/>
                                      <w:szCs w:val="18"/>
                                    </w:rPr>
                                    <w:t xml:space="preserve">ELAGSE9-10RL1-10 ELAGSE9-10RI 1-10 </w:t>
                                  </w:r>
                                </w:p>
                                <w:p w14:paraId="1464BC17" w14:textId="2DE626F3" w:rsidR="00DF358F" w:rsidRPr="00E05488" w:rsidRDefault="00DF358F" w:rsidP="00EB5C35">
                                  <w:pPr>
                                    <w:adjustRightInd w:val="0"/>
                                    <w:jc w:val="center"/>
                                    <w:rPr>
                                      <w:rFonts w:asciiTheme="minorHAnsi" w:hAnsiTheme="minorHAnsi"/>
                                      <w:b/>
                                      <w:spacing w:val="1"/>
                                      <w:sz w:val="18"/>
                                      <w:szCs w:val="18"/>
                                    </w:rPr>
                                  </w:pPr>
                                  <w:r w:rsidRPr="00E05488">
                                    <w:rPr>
                                      <w:rFonts w:asciiTheme="minorHAnsi" w:hAnsiTheme="minorHAnsi"/>
                                      <w:b/>
                                      <w:spacing w:val="1"/>
                                      <w:sz w:val="18"/>
                                      <w:szCs w:val="18"/>
                                    </w:rPr>
                                    <w:t>Writing</w:t>
                                  </w:r>
                                </w:p>
                                <w:p w14:paraId="43B780FE" w14:textId="55963B12" w:rsidR="00EB5C35" w:rsidRPr="00734C45" w:rsidRDefault="00EB5C35" w:rsidP="00EB5C35">
                                  <w:pPr>
                                    <w:adjustRightInd w:val="0"/>
                                    <w:rPr>
                                      <w:rFonts w:asciiTheme="minorHAnsi" w:eastAsiaTheme="minorHAnsi" w:hAnsiTheme="minorHAnsi" w:cs="Times"/>
                                      <w:color w:val="000000"/>
                                      <w:sz w:val="18"/>
                                      <w:szCs w:val="18"/>
                                    </w:rPr>
                                  </w:pPr>
                                  <w:r w:rsidRPr="00734C45">
                                    <w:rPr>
                                      <w:rFonts w:asciiTheme="minorHAnsi" w:eastAsiaTheme="minorHAnsi" w:hAnsiTheme="minorHAnsi" w:cs="Arial"/>
                                      <w:b/>
                                      <w:bCs/>
                                      <w:color w:val="000000"/>
                                      <w:sz w:val="18"/>
                                      <w:szCs w:val="18"/>
                                    </w:rPr>
                                    <w:t xml:space="preserve">Focus: </w:t>
                                  </w:r>
                                  <w:r w:rsidR="00A66315">
                                    <w:rPr>
                                      <w:rFonts w:asciiTheme="minorHAnsi" w:eastAsiaTheme="minorHAnsi" w:hAnsiTheme="minorHAnsi" w:cs="Arial"/>
                                      <w:b/>
                                      <w:bCs/>
                                      <w:color w:val="000000"/>
                                      <w:sz w:val="18"/>
                                      <w:szCs w:val="18"/>
                                    </w:rPr>
                                    <w:t xml:space="preserve">1 extended writing piece per nine weeks. </w:t>
                                  </w:r>
                                  <w:proofErr w:type="gramStart"/>
                                  <w:r w:rsidRPr="00734C45">
                                    <w:rPr>
                                      <w:rFonts w:asciiTheme="minorHAnsi" w:eastAsiaTheme="minorHAnsi" w:hAnsiTheme="minorHAnsi" w:cs="Arial"/>
                                      <w:b/>
                                      <w:bCs/>
                                      <w:color w:val="000000"/>
                                      <w:sz w:val="18"/>
                                      <w:szCs w:val="18"/>
                                    </w:rPr>
                                    <w:t xml:space="preserve">Argumentative </w:t>
                                  </w:r>
                                  <w:r w:rsidRPr="00734C45">
                                    <w:rPr>
                                      <w:rFonts w:asciiTheme="minorHAnsi" w:eastAsiaTheme="minorHAnsi" w:hAnsiTheme="minorHAnsi" w:cs="Times"/>
                                      <w:color w:val="000000"/>
                                      <w:sz w:val="18"/>
                                      <w:szCs w:val="18"/>
                                    </w:rPr>
                                    <w:t xml:space="preserve"> </w:t>
                                  </w:r>
                                  <w:r w:rsidRPr="00734C45">
                                    <w:rPr>
                                      <w:rFonts w:asciiTheme="minorHAnsi" w:eastAsiaTheme="minorHAnsi" w:hAnsiTheme="minorHAnsi" w:cs="Arial"/>
                                      <w:b/>
                                      <w:bCs/>
                                      <w:color w:val="000000"/>
                                      <w:sz w:val="18"/>
                                      <w:szCs w:val="18"/>
                                    </w:rPr>
                                    <w:t>4</w:t>
                                  </w:r>
                                  <w:proofErr w:type="gramEnd"/>
                                  <w:r w:rsidRPr="00734C45">
                                    <w:rPr>
                                      <w:rFonts w:asciiTheme="minorHAnsi" w:eastAsiaTheme="minorHAnsi" w:hAnsiTheme="minorHAnsi" w:cs="Arial"/>
                                      <w:b/>
                                      <w:bCs/>
                                      <w:color w:val="000000"/>
                                      <w:sz w:val="18"/>
                                      <w:szCs w:val="18"/>
                                    </w:rPr>
                                    <w:t xml:space="preserve">-6 analyses </w:t>
                                  </w:r>
                                  <w:r w:rsidRPr="00734C45">
                                    <w:rPr>
                                      <w:rFonts w:asciiTheme="minorHAnsi" w:eastAsiaTheme="minorHAnsi" w:hAnsiTheme="minorHAnsi" w:cs="Times"/>
                                      <w:color w:val="000000"/>
                                      <w:sz w:val="18"/>
                                      <w:szCs w:val="18"/>
                                    </w:rPr>
                                    <w:t xml:space="preserve">Argumentative </w:t>
                                  </w:r>
                                  <w:r w:rsidRPr="00734C45">
                                    <w:rPr>
                                      <w:rFonts w:asciiTheme="minorHAnsi" w:eastAsiaTheme="minorHAnsi" w:hAnsiTheme="minorHAnsi" w:cs="Arial"/>
                                      <w:b/>
                                      <w:bCs/>
                                      <w:color w:val="000000"/>
                                      <w:sz w:val="18"/>
                                      <w:szCs w:val="18"/>
                                    </w:rPr>
                                    <w:t xml:space="preserve">ELAGSE9-10W1, 4, 5, 6, 10 </w:t>
                                  </w:r>
                                </w:p>
                                <w:p w14:paraId="71DC6A2F" w14:textId="77777777" w:rsidR="00EB5C35" w:rsidRPr="00734C45" w:rsidRDefault="00EB5C35" w:rsidP="00EB5C35">
                                  <w:pPr>
                                    <w:adjustRightInd w:val="0"/>
                                    <w:rPr>
                                      <w:rFonts w:asciiTheme="minorHAnsi" w:eastAsiaTheme="minorHAnsi" w:hAnsiTheme="minorHAnsi" w:cs="Times"/>
                                      <w:color w:val="000000"/>
                                      <w:sz w:val="18"/>
                                      <w:szCs w:val="18"/>
                                    </w:rPr>
                                  </w:pPr>
                                  <w:r w:rsidRPr="00734C45">
                                    <w:rPr>
                                      <w:rFonts w:asciiTheme="minorHAnsi" w:eastAsiaTheme="minorHAnsi" w:hAnsiTheme="minorHAnsi" w:cs="Arial"/>
                                      <w:b/>
                                      <w:bCs/>
                                      <w:color w:val="000000"/>
                                      <w:sz w:val="18"/>
                                      <w:szCs w:val="18"/>
                                    </w:rPr>
                                    <w:t xml:space="preserve">Research connection </w:t>
                                  </w:r>
                                  <w:r w:rsidRPr="00734C45">
                                    <w:rPr>
                                      <w:rFonts w:asciiTheme="minorHAnsi" w:eastAsiaTheme="minorHAnsi" w:hAnsiTheme="minorHAnsi" w:cs="Arial"/>
                                      <w:color w:val="000000"/>
                                      <w:sz w:val="18"/>
                                      <w:szCs w:val="18"/>
                                    </w:rPr>
                                    <w:t xml:space="preserve">Brief or sustained inquiries related to the texts or topics </w:t>
                                  </w:r>
                                  <w:r w:rsidRPr="00734C45">
                                    <w:rPr>
                                      <w:rFonts w:asciiTheme="minorHAnsi" w:eastAsiaTheme="minorHAnsi" w:hAnsiTheme="minorHAnsi" w:cs="Arial"/>
                                      <w:b/>
                                      <w:bCs/>
                                      <w:color w:val="000000"/>
                                      <w:sz w:val="18"/>
                                      <w:szCs w:val="18"/>
                                    </w:rPr>
                                    <w:t xml:space="preserve">ELAGSE9-10W7, 8, 10 </w:t>
                                  </w:r>
                                </w:p>
                                <w:p w14:paraId="42FFDCA2" w14:textId="77777777" w:rsidR="00EB5C35" w:rsidRDefault="00EB5C35" w:rsidP="00EB5C35">
                                  <w:pPr>
                                    <w:adjustRightInd w:val="0"/>
                                    <w:rPr>
                                      <w:rFonts w:asciiTheme="minorHAnsi" w:eastAsiaTheme="minorHAnsi" w:hAnsiTheme="minorHAnsi" w:cs="Arial"/>
                                      <w:b/>
                                      <w:bCs/>
                                      <w:color w:val="000000"/>
                                      <w:sz w:val="18"/>
                                      <w:szCs w:val="18"/>
                                    </w:rPr>
                                  </w:pPr>
                                  <w:r w:rsidRPr="00734C45">
                                    <w:rPr>
                                      <w:rFonts w:asciiTheme="minorHAnsi" w:eastAsiaTheme="minorHAnsi" w:hAnsiTheme="minorHAnsi" w:cs="Arial"/>
                                      <w:b/>
                                      <w:bCs/>
                                      <w:color w:val="000000"/>
                                      <w:sz w:val="18"/>
                                      <w:szCs w:val="18"/>
                                    </w:rPr>
                                    <w:t xml:space="preserve">1-2 narratives </w:t>
                                  </w:r>
                                  <w:r w:rsidRPr="00734C45">
                                    <w:rPr>
                                      <w:rFonts w:asciiTheme="minorHAnsi" w:eastAsiaTheme="minorHAnsi" w:hAnsiTheme="minorHAnsi" w:cs="Arial"/>
                                      <w:color w:val="000000"/>
                                      <w:sz w:val="18"/>
                                      <w:szCs w:val="18"/>
                                    </w:rPr>
                                    <w:t xml:space="preserve">Conveying experiences </w:t>
                                  </w:r>
                                  <w:r w:rsidRPr="00734C45">
                                    <w:rPr>
                                      <w:rFonts w:asciiTheme="minorHAnsi" w:eastAsiaTheme="minorHAnsi" w:hAnsiTheme="minorHAnsi" w:cs="Arial"/>
                                      <w:b/>
                                      <w:bCs/>
                                      <w:color w:val="000000"/>
                                      <w:sz w:val="18"/>
                                      <w:szCs w:val="18"/>
                                    </w:rPr>
                                    <w:t xml:space="preserve">ELAGSE9-10W3, 4, 5, 6, 10 </w:t>
                                  </w:r>
                                </w:p>
                                <w:p w14:paraId="2EDEA4BF" w14:textId="1A65D5AE" w:rsidR="00DF358F" w:rsidRDefault="00EB5C35" w:rsidP="00EB5C35">
                                  <w:pPr>
                                    <w:adjustRightInd w:val="0"/>
                                    <w:rPr>
                                      <w:rFonts w:asciiTheme="minorHAnsi" w:eastAsiaTheme="minorHAnsi" w:hAnsiTheme="minorHAnsi" w:cs="Arial"/>
                                      <w:b/>
                                      <w:bCs/>
                                      <w:color w:val="000000"/>
                                      <w:sz w:val="18"/>
                                      <w:szCs w:val="18"/>
                                    </w:rPr>
                                  </w:pPr>
                                  <w:r w:rsidRPr="00734C45">
                                    <w:rPr>
                                      <w:rFonts w:asciiTheme="minorHAnsi" w:eastAsiaTheme="minorHAnsi" w:hAnsiTheme="minorHAnsi" w:cs="Arial"/>
                                      <w:b/>
                                      <w:bCs/>
                                      <w:color w:val="000000"/>
                                      <w:sz w:val="18"/>
                                      <w:szCs w:val="18"/>
                                    </w:rPr>
                                    <w:t xml:space="preserve">Routine writing </w:t>
                                  </w:r>
                                  <w:r w:rsidRPr="00734C45">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 n</w:t>
                                  </w:r>
                                  <w:r w:rsidRPr="00734C45">
                                    <w:rPr>
                                      <w:rFonts w:asciiTheme="minorHAnsi" w:eastAsiaTheme="minorHAnsi" w:hAnsiTheme="minorHAnsi" w:cs="Arial"/>
                                      <w:color w:val="000000"/>
                                      <w:sz w:val="18"/>
                                      <w:szCs w:val="18"/>
                                    </w:rPr>
                                    <w:t xml:space="preserve">otes, summaries, process journals, and short responses across all genres </w:t>
                                  </w:r>
                                  <w:r w:rsidRPr="00734C45">
                                    <w:rPr>
                                      <w:rFonts w:asciiTheme="minorHAnsi" w:eastAsiaTheme="minorHAnsi" w:hAnsiTheme="minorHAnsi" w:cs="Arial"/>
                                      <w:b/>
                                      <w:bCs/>
                                      <w:color w:val="000000"/>
                                      <w:sz w:val="18"/>
                                      <w:szCs w:val="18"/>
                                    </w:rPr>
                                    <w:t xml:space="preserve">ELAGSE9-10W1, 2, 3, 9, 10 </w:t>
                                  </w:r>
                                </w:p>
                                <w:p w14:paraId="6FDEAD60" w14:textId="4CAE3D93" w:rsidR="00DE43A7" w:rsidRPr="00DE43A7" w:rsidRDefault="00DE43A7" w:rsidP="001B66FD">
                                  <w:pPr>
                                    <w:adjustRightInd w:val="0"/>
                                    <w:rPr>
                                      <w:rFonts w:asciiTheme="minorHAnsi" w:eastAsiaTheme="minorHAnsi" w:hAnsiTheme="minorHAnsi" w:cs="Times"/>
                                      <w:color w:val="000000"/>
                                      <w:sz w:val="18"/>
                                      <w:szCs w:val="18"/>
                                    </w:rPr>
                                  </w:pPr>
                                  <w:r w:rsidRPr="00DE43A7">
                                    <w:rPr>
                                      <w:rFonts w:asciiTheme="minorHAnsi" w:eastAsiaTheme="minorHAnsi" w:hAnsiTheme="minorHAnsi" w:cs="Arial"/>
                                      <w:b/>
                                      <w:bCs/>
                                      <w:color w:val="000000"/>
                                      <w:sz w:val="18"/>
                                      <w:szCs w:val="18"/>
                                    </w:rPr>
                                    <w:t>*</w:t>
                                  </w:r>
                                  <w:r w:rsidRPr="00DE43A7">
                                    <w:rPr>
                                      <w:rFonts w:asciiTheme="minorHAnsi" w:eastAsiaTheme="minorHAnsi" w:hAnsiTheme="minorHAnsi" w:cs="Arial"/>
                                      <w:b/>
                                      <w:bCs/>
                                      <w:i/>
                                      <w:iCs/>
                                      <w:color w:val="000000"/>
                                      <w:sz w:val="18"/>
                                      <w:szCs w:val="18"/>
                                    </w:rPr>
                                    <w:t xml:space="preserve">The focus on literature from America and around the world and seminal documents from U.S. and world history are intended to provide a strong foundation for students moving into these content concentrations as they progress through high school. World, Multicultural, American, and British Literature(s) all exist as separate courses in addition to receiving some focus in specific grades. </w:t>
                                  </w:r>
                                </w:p>
                                <w:p w14:paraId="32A20927" w14:textId="6CC010F6" w:rsidR="00DE43A7" w:rsidRPr="00EB5C35" w:rsidRDefault="00DE43A7" w:rsidP="00EB5C35">
                                  <w:pPr>
                                    <w:adjustRightInd w:val="0"/>
                                    <w:rPr>
                                      <w:rFonts w:asciiTheme="minorHAnsi" w:eastAsiaTheme="minorHAnsi" w:hAnsiTheme="minorHAnsi" w:cs="Times"/>
                                      <w:color w:val="000000"/>
                                      <w:sz w:val="18"/>
                                      <w:szCs w:val="18"/>
                                    </w:rPr>
                                  </w:pPr>
                                </w:p>
                              </w:tc>
                              <w:tc>
                                <w:tcPr>
                                  <w:tcW w:w="1440" w:type="dxa"/>
                                  <w:vMerge w:val="restart"/>
                                  <w:shd w:val="clear" w:color="auto" w:fill="auto"/>
                                  <w:textDirection w:val="tbRl"/>
                                </w:tcPr>
                                <w:p w14:paraId="17CE4DA1" w14:textId="2C341933" w:rsidR="00DF358F" w:rsidRDefault="00164A53">
                                  <w:pPr>
                                    <w:pStyle w:val="TableParagraph"/>
                                    <w:spacing w:before="52"/>
                                    <w:ind w:left="267"/>
                                    <w:rPr>
                                      <w:b/>
                                      <w:spacing w:val="1"/>
                                      <w:sz w:val="18"/>
                                    </w:rPr>
                                  </w:pPr>
                                  <w:r>
                                    <w:rPr>
                                      <w:b/>
                                      <w:spacing w:val="1"/>
                                      <w:sz w:val="18"/>
                                    </w:rPr>
                                    <w:t>Language ELAGSE9-10</w:t>
                                  </w:r>
                                  <w:r w:rsidR="00F4017F">
                                    <w:rPr>
                                      <w:b/>
                                      <w:spacing w:val="1"/>
                                      <w:sz w:val="18"/>
                                    </w:rPr>
                                    <w:t>L1-6</w:t>
                                  </w:r>
                                </w:p>
                                <w:p w14:paraId="23745BD3" w14:textId="637E2878" w:rsidR="00F4017F" w:rsidRDefault="00F4017F">
                                  <w:pPr>
                                    <w:pStyle w:val="TableParagraph"/>
                                    <w:spacing w:before="52"/>
                                    <w:ind w:left="267"/>
                                    <w:rPr>
                                      <w:b/>
                                      <w:spacing w:val="1"/>
                                      <w:sz w:val="18"/>
                                    </w:rPr>
                                  </w:pPr>
                                  <w:r>
                                    <w:rPr>
                                      <w:b/>
                                      <w:spacing w:val="1"/>
                                      <w:sz w:val="18"/>
                                    </w:rPr>
                                    <w:t>Study and apply grammar, Use and understand both general academic and domain-specific vocabulary</w:t>
                                  </w:r>
                                </w:p>
                              </w:tc>
                              <w:tc>
                                <w:tcPr>
                                  <w:tcW w:w="450" w:type="dxa"/>
                                  <w:tcBorders>
                                    <w:bottom w:val="single" w:sz="4" w:space="0" w:color="000000"/>
                                  </w:tcBorders>
                                  <w:shd w:val="clear" w:color="auto" w:fill="FFFF66"/>
                                  <w:textDirection w:val="tbRl"/>
                                </w:tcPr>
                                <w:p w14:paraId="5254B7F8" w14:textId="4C02D363" w:rsidR="00DF358F" w:rsidRDefault="00DF358F">
                                  <w:pPr>
                                    <w:pStyle w:val="TableParagraph"/>
                                    <w:spacing w:before="52"/>
                                    <w:ind w:left="267"/>
                                    <w:rPr>
                                      <w:b/>
                                      <w:sz w:val="18"/>
                                    </w:rPr>
                                  </w:pPr>
                                  <w:r>
                                    <w:rPr>
                                      <w:b/>
                                      <w:spacing w:val="1"/>
                                      <w:sz w:val="18"/>
                                    </w:rPr>
                                    <w:t>1</w:t>
                                  </w:r>
                                  <w:r>
                                    <w:rPr>
                                      <w:b/>
                                      <w:spacing w:val="-4"/>
                                      <w:sz w:val="18"/>
                                    </w:rPr>
                                    <w:t>s</w:t>
                                  </w:r>
                                  <w:r>
                                    <w:rPr>
                                      <w:b/>
                                      <w:sz w:val="18"/>
                                    </w:rPr>
                                    <w:t>t</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val="restart"/>
                                  <w:tcBorders>
                                    <w:bottom w:val="single" w:sz="4" w:space="0" w:color="000000"/>
                                  </w:tcBorders>
                                </w:tcPr>
                                <w:p w14:paraId="0B24C782" w14:textId="77777777" w:rsidR="00DF358F" w:rsidRDefault="00DF358F">
                                  <w:pPr>
                                    <w:pStyle w:val="TableParagraph"/>
                                    <w:rPr>
                                      <w:rFonts w:ascii="Times New Roman"/>
                                      <w:sz w:val="12"/>
                                    </w:rPr>
                                  </w:pPr>
                                </w:p>
                                <w:p w14:paraId="1CECB5CB" w14:textId="77777777" w:rsidR="00DF358F" w:rsidRDefault="00DF358F" w:rsidP="00F02E94">
                                  <w:pPr>
                                    <w:pStyle w:val="TableParagraph"/>
                                    <w:rPr>
                                      <w:rFonts w:ascii="Times New Roman"/>
                                      <w:sz w:val="12"/>
                                    </w:rPr>
                                  </w:pPr>
                                </w:p>
                                <w:p w14:paraId="540D49CB" w14:textId="77777777" w:rsidR="00DF358F" w:rsidRDefault="00DF358F" w:rsidP="00F02E94">
                                  <w:pPr>
                                    <w:pStyle w:val="TableParagraph"/>
                                    <w:jc w:val="center"/>
                                    <w:rPr>
                                      <w:rFonts w:ascii="Times New Roman"/>
                                      <w:sz w:val="28"/>
                                      <w:szCs w:val="28"/>
                                    </w:rPr>
                                  </w:pPr>
                                  <w:r>
                                    <w:rPr>
                                      <w:rFonts w:ascii="Times New Roman"/>
                                      <w:sz w:val="28"/>
                                      <w:szCs w:val="28"/>
                                    </w:rPr>
                                    <w:t xml:space="preserve">Teacher Notes and Comments </w:t>
                                  </w:r>
                                </w:p>
                                <w:p w14:paraId="4006F0DB" w14:textId="1CD4DF6B" w:rsidR="00DF358F" w:rsidRDefault="00DF358F" w:rsidP="00F02E94">
                                  <w:pPr>
                                    <w:pStyle w:val="TableParagraph"/>
                                    <w:jc w:val="center"/>
                                    <w:rPr>
                                      <w:rFonts w:ascii="Times New Roman"/>
                                      <w:sz w:val="28"/>
                                      <w:szCs w:val="28"/>
                                    </w:rPr>
                                  </w:pPr>
                                  <w:r>
                                    <w:rPr>
                                      <w:rFonts w:ascii="Times New Roman"/>
                                      <w:sz w:val="28"/>
                                      <w:szCs w:val="28"/>
                                    </w:rPr>
                                    <w:t>Throughout the Year:</w:t>
                                  </w:r>
                                </w:p>
                                <w:p w14:paraId="6552DFAB" w14:textId="436611C0"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B825B" w14:textId="6370F7DA"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w:t>
                                  </w:r>
                                </w:p>
                                <w:p w14:paraId="4CA4B1BA" w14:textId="2574DB7D"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31026" w14:textId="4D0248F9"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w:t>
                                  </w:r>
                                </w:p>
                                <w:p w14:paraId="58CF6B01" w14:textId="4FBA5D90"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48E01A" w14:textId="003BBED8"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CA1E04" w14:textId="7C068EFA"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w:t>
                                  </w:r>
                                </w:p>
                                <w:p w14:paraId="17227485" w14:textId="7ADFEB05" w:rsidR="00DF358F" w:rsidRPr="006C6D10"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358F" w14:paraId="58519C4C" w14:textId="77777777" w:rsidTr="001C77E3">
                              <w:trPr>
                                <w:trHeight w:val="2393"/>
                              </w:trPr>
                              <w:tc>
                                <w:tcPr>
                                  <w:tcW w:w="12505" w:type="dxa"/>
                                  <w:vMerge/>
                                  <w:tcBorders>
                                    <w:bottom w:val="single" w:sz="4" w:space="0" w:color="000000"/>
                                  </w:tcBorders>
                                  <w:shd w:val="clear" w:color="auto" w:fill="auto"/>
                                  <w:textDirection w:val="tbRl"/>
                                </w:tcPr>
                                <w:p w14:paraId="09808567" w14:textId="6084D8CD" w:rsidR="00DF358F" w:rsidRDefault="00DF358F">
                                  <w:pPr>
                                    <w:pStyle w:val="TableParagraph"/>
                                    <w:spacing w:before="52"/>
                                    <w:ind w:left="234"/>
                                    <w:rPr>
                                      <w:b/>
                                      <w:spacing w:val="1"/>
                                      <w:sz w:val="18"/>
                                    </w:rPr>
                                  </w:pPr>
                                </w:p>
                              </w:tc>
                              <w:tc>
                                <w:tcPr>
                                  <w:tcW w:w="1440" w:type="dxa"/>
                                  <w:vMerge/>
                                  <w:shd w:val="clear" w:color="auto" w:fill="auto"/>
                                  <w:textDirection w:val="tbRl"/>
                                </w:tcPr>
                                <w:p w14:paraId="3662814B" w14:textId="229BD00F" w:rsidR="00DF358F" w:rsidRDefault="00DF358F">
                                  <w:pPr>
                                    <w:pStyle w:val="TableParagraph"/>
                                    <w:spacing w:before="52"/>
                                    <w:ind w:left="234"/>
                                    <w:rPr>
                                      <w:b/>
                                      <w:spacing w:val="1"/>
                                      <w:sz w:val="18"/>
                                    </w:rPr>
                                  </w:pPr>
                                </w:p>
                              </w:tc>
                              <w:tc>
                                <w:tcPr>
                                  <w:tcW w:w="450" w:type="dxa"/>
                                  <w:tcBorders>
                                    <w:bottom w:val="single" w:sz="4" w:space="0" w:color="000000"/>
                                  </w:tcBorders>
                                  <w:shd w:val="clear" w:color="auto" w:fill="FFFF66"/>
                                  <w:textDirection w:val="tbRl"/>
                                </w:tcPr>
                                <w:p w14:paraId="5B9FB948" w14:textId="41F385D8" w:rsidR="00DF358F" w:rsidRDefault="00DF358F">
                                  <w:pPr>
                                    <w:pStyle w:val="TableParagraph"/>
                                    <w:spacing w:before="52"/>
                                    <w:ind w:left="234"/>
                                    <w:rPr>
                                      <w:b/>
                                      <w:sz w:val="18"/>
                                    </w:rPr>
                                  </w:pPr>
                                  <w:r>
                                    <w:rPr>
                                      <w:b/>
                                      <w:spacing w:val="1"/>
                                      <w:sz w:val="18"/>
                                    </w:rPr>
                                    <w:t>2</w:t>
                                  </w:r>
                                  <w:r>
                                    <w:rPr>
                                      <w:b/>
                                      <w:spacing w:val="-3"/>
                                      <w:sz w:val="18"/>
                                    </w:rPr>
                                    <w:t>n</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tcBorders>
                                    <w:top w:val="nil"/>
                                    <w:bottom w:val="single" w:sz="4" w:space="0" w:color="000000"/>
                                  </w:tcBorders>
                                </w:tcPr>
                                <w:p w14:paraId="1993DB52" w14:textId="77777777" w:rsidR="00DF358F" w:rsidRDefault="00DF358F">
                                  <w:pPr>
                                    <w:rPr>
                                      <w:sz w:val="2"/>
                                      <w:szCs w:val="2"/>
                                    </w:rPr>
                                  </w:pPr>
                                </w:p>
                              </w:tc>
                            </w:tr>
                            <w:tr w:rsidR="00DF358F" w14:paraId="3D6FAD23" w14:textId="77777777" w:rsidTr="001C77E3">
                              <w:trPr>
                                <w:trHeight w:val="2342"/>
                              </w:trPr>
                              <w:tc>
                                <w:tcPr>
                                  <w:tcW w:w="12505" w:type="dxa"/>
                                  <w:vMerge/>
                                  <w:tcBorders>
                                    <w:bottom w:val="single" w:sz="4" w:space="0" w:color="000000"/>
                                  </w:tcBorders>
                                  <w:shd w:val="clear" w:color="auto" w:fill="auto"/>
                                  <w:textDirection w:val="tbRl"/>
                                </w:tcPr>
                                <w:p w14:paraId="6A938E2B" w14:textId="77777777" w:rsidR="00DF358F" w:rsidRDefault="00DF358F">
                                  <w:pPr>
                                    <w:pStyle w:val="TableParagraph"/>
                                    <w:spacing w:before="52"/>
                                    <w:ind w:left="250"/>
                                    <w:rPr>
                                      <w:b/>
                                      <w:spacing w:val="1"/>
                                      <w:sz w:val="18"/>
                                    </w:rPr>
                                  </w:pPr>
                                </w:p>
                              </w:tc>
                              <w:tc>
                                <w:tcPr>
                                  <w:tcW w:w="1440" w:type="dxa"/>
                                  <w:vMerge w:val="restart"/>
                                  <w:shd w:val="clear" w:color="auto" w:fill="auto"/>
                                  <w:textDirection w:val="tbRl"/>
                                </w:tcPr>
                                <w:p w14:paraId="79E36CA4" w14:textId="497BC0ED" w:rsidR="00DF358F" w:rsidRDefault="00164A53">
                                  <w:pPr>
                                    <w:pStyle w:val="TableParagraph"/>
                                    <w:spacing w:before="52"/>
                                    <w:ind w:left="250"/>
                                    <w:rPr>
                                      <w:b/>
                                      <w:spacing w:val="1"/>
                                      <w:sz w:val="18"/>
                                    </w:rPr>
                                  </w:pPr>
                                  <w:r>
                                    <w:rPr>
                                      <w:b/>
                                      <w:spacing w:val="1"/>
                                      <w:sz w:val="18"/>
                                    </w:rPr>
                                    <w:t>Speaking and Listening ELAGSE9-10</w:t>
                                  </w:r>
                                  <w:r w:rsidR="00F4017F">
                                    <w:rPr>
                                      <w:b/>
                                      <w:spacing w:val="1"/>
                                      <w:sz w:val="18"/>
                                    </w:rPr>
                                    <w:t>SL1-6</w:t>
                                  </w:r>
                                </w:p>
                                <w:p w14:paraId="2CA03FCD" w14:textId="77777777" w:rsidR="00F4017F" w:rsidRDefault="00F4017F">
                                  <w:pPr>
                                    <w:pStyle w:val="TableParagraph"/>
                                    <w:spacing w:before="52"/>
                                    <w:ind w:left="250"/>
                                    <w:rPr>
                                      <w:b/>
                                      <w:spacing w:val="1"/>
                                      <w:sz w:val="18"/>
                                    </w:rPr>
                                  </w:pPr>
                                  <w:r>
                                    <w:rPr>
                                      <w:b/>
                                      <w:spacing w:val="1"/>
                                      <w:sz w:val="18"/>
                                    </w:rPr>
                                    <w:t xml:space="preserve">Engage in collaborative discussions, Present findings, </w:t>
                                  </w:r>
                                </w:p>
                                <w:p w14:paraId="39FCAD4F" w14:textId="77777777" w:rsidR="00F4017F" w:rsidRDefault="00F4017F">
                                  <w:pPr>
                                    <w:pStyle w:val="TableParagraph"/>
                                    <w:spacing w:before="52"/>
                                    <w:ind w:left="250"/>
                                    <w:rPr>
                                      <w:b/>
                                      <w:spacing w:val="1"/>
                                      <w:sz w:val="18"/>
                                    </w:rPr>
                                  </w:pPr>
                                  <w:r>
                                    <w:rPr>
                                      <w:b/>
                                      <w:spacing w:val="1"/>
                                      <w:sz w:val="18"/>
                                    </w:rPr>
                                    <w:t xml:space="preserve">Evaluate a speaker’s claims, rhetoric, and strategy, </w:t>
                                  </w:r>
                                </w:p>
                                <w:p w14:paraId="2030EC74" w14:textId="2D917469" w:rsidR="00F4017F" w:rsidRDefault="00F4017F">
                                  <w:pPr>
                                    <w:pStyle w:val="TableParagraph"/>
                                    <w:spacing w:before="52"/>
                                    <w:ind w:left="250"/>
                                    <w:rPr>
                                      <w:b/>
                                      <w:spacing w:val="1"/>
                                      <w:sz w:val="18"/>
                                    </w:rPr>
                                  </w:pPr>
                                  <w:r>
                                    <w:rPr>
                                      <w:b/>
                                      <w:spacing w:val="1"/>
                                      <w:sz w:val="18"/>
                                    </w:rPr>
                                    <w:t>incorporate multimedia components</w:t>
                                  </w:r>
                                </w:p>
                              </w:tc>
                              <w:tc>
                                <w:tcPr>
                                  <w:tcW w:w="450" w:type="dxa"/>
                                  <w:tcBorders>
                                    <w:bottom w:val="single" w:sz="4" w:space="0" w:color="000000"/>
                                  </w:tcBorders>
                                  <w:shd w:val="clear" w:color="auto" w:fill="FFFF66"/>
                                  <w:textDirection w:val="tbRl"/>
                                </w:tcPr>
                                <w:p w14:paraId="366C9952" w14:textId="60971C98" w:rsidR="00DF358F" w:rsidRDefault="00DF358F">
                                  <w:pPr>
                                    <w:pStyle w:val="TableParagraph"/>
                                    <w:spacing w:before="52"/>
                                    <w:ind w:left="250"/>
                                    <w:rPr>
                                      <w:b/>
                                      <w:sz w:val="18"/>
                                    </w:rPr>
                                  </w:pPr>
                                  <w:r>
                                    <w:rPr>
                                      <w:b/>
                                      <w:spacing w:val="1"/>
                                      <w:sz w:val="18"/>
                                    </w:rPr>
                                    <w:t>3</w:t>
                                  </w:r>
                                  <w:r>
                                    <w:rPr>
                                      <w:b/>
                                      <w:spacing w:val="-5"/>
                                      <w:sz w:val="18"/>
                                    </w:rPr>
                                    <w:t>r</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tcBorders>
                                    <w:top w:val="nil"/>
                                    <w:bottom w:val="single" w:sz="4" w:space="0" w:color="000000"/>
                                  </w:tcBorders>
                                </w:tcPr>
                                <w:p w14:paraId="7F42B6E7" w14:textId="77777777" w:rsidR="00DF358F" w:rsidRDefault="00DF358F">
                                  <w:pPr>
                                    <w:rPr>
                                      <w:sz w:val="2"/>
                                      <w:szCs w:val="2"/>
                                    </w:rPr>
                                  </w:pPr>
                                </w:p>
                              </w:tc>
                            </w:tr>
                            <w:tr w:rsidR="00DF358F" w14:paraId="4816F5F1" w14:textId="77777777" w:rsidTr="001C77E3">
                              <w:trPr>
                                <w:trHeight w:val="2586"/>
                              </w:trPr>
                              <w:tc>
                                <w:tcPr>
                                  <w:tcW w:w="12505" w:type="dxa"/>
                                  <w:vMerge/>
                                  <w:tcBorders>
                                    <w:bottom w:val="single" w:sz="4" w:space="0" w:color="000000"/>
                                  </w:tcBorders>
                                  <w:shd w:val="clear" w:color="auto" w:fill="auto"/>
                                  <w:textDirection w:val="tbRl"/>
                                </w:tcPr>
                                <w:p w14:paraId="28E96A4B" w14:textId="24CBC2BF" w:rsidR="00DF358F" w:rsidRDefault="00DF358F">
                                  <w:pPr>
                                    <w:pStyle w:val="TableParagraph"/>
                                    <w:spacing w:before="52"/>
                                    <w:ind w:left="250"/>
                                    <w:rPr>
                                      <w:b/>
                                      <w:spacing w:val="1"/>
                                      <w:sz w:val="18"/>
                                    </w:rPr>
                                  </w:pPr>
                                </w:p>
                              </w:tc>
                              <w:tc>
                                <w:tcPr>
                                  <w:tcW w:w="1440" w:type="dxa"/>
                                  <w:vMerge/>
                                  <w:tcBorders>
                                    <w:bottom w:val="single" w:sz="4" w:space="0" w:color="000000"/>
                                  </w:tcBorders>
                                  <w:shd w:val="clear" w:color="auto" w:fill="auto"/>
                                  <w:textDirection w:val="tbRl"/>
                                </w:tcPr>
                                <w:p w14:paraId="754D408D" w14:textId="4E899236" w:rsidR="00DF358F" w:rsidRDefault="00DF358F" w:rsidP="001B4EC8">
                                  <w:pPr>
                                    <w:pStyle w:val="TableParagraph"/>
                                    <w:spacing w:before="52"/>
                                    <w:ind w:left="113"/>
                                    <w:rPr>
                                      <w:b/>
                                      <w:spacing w:val="1"/>
                                      <w:sz w:val="18"/>
                                    </w:rPr>
                                  </w:pPr>
                                </w:p>
                              </w:tc>
                              <w:tc>
                                <w:tcPr>
                                  <w:tcW w:w="450" w:type="dxa"/>
                                  <w:tcBorders>
                                    <w:bottom w:val="single" w:sz="4" w:space="0" w:color="000000"/>
                                  </w:tcBorders>
                                  <w:shd w:val="clear" w:color="auto" w:fill="FFFF66"/>
                                  <w:textDirection w:val="tbRl"/>
                                </w:tcPr>
                                <w:p w14:paraId="26310D02" w14:textId="349939DA" w:rsidR="00DF358F" w:rsidRDefault="00DF358F">
                                  <w:pPr>
                                    <w:pStyle w:val="TableParagraph"/>
                                    <w:spacing w:before="52"/>
                                    <w:ind w:left="250"/>
                                    <w:rPr>
                                      <w:b/>
                                      <w:sz w:val="18"/>
                                    </w:rPr>
                                  </w:pPr>
                                  <w:r>
                                    <w:rPr>
                                      <w:b/>
                                      <w:spacing w:val="1"/>
                                      <w:sz w:val="18"/>
                                    </w:rPr>
                                    <w:t>4</w:t>
                                  </w:r>
                                  <w:r>
                                    <w:rPr>
                                      <w:b/>
                                      <w:spacing w:val="-3"/>
                                      <w:sz w:val="18"/>
                                    </w:rPr>
                                    <w:t>t</w:t>
                                  </w:r>
                                  <w:r>
                                    <w:rPr>
                                      <w:b/>
                                      <w:sz w:val="18"/>
                                    </w:rPr>
                                    <w:t>h</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tcBorders>
                                    <w:top w:val="nil"/>
                                    <w:bottom w:val="single" w:sz="4" w:space="0" w:color="000000"/>
                                  </w:tcBorders>
                                </w:tcPr>
                                <w:p w14:paraId="42CCDBBF" w14:textId="77777777" w:rsidR="00DF358F" w:rsidRDefault="00DF358F">
                                  <w:pPr>
                                    <w:rPr>
                                      <w:sz w:val="2"/>
                                      <w:szCs w:val="2"/>
                                    </w:rPr>
                                  </w:pPr>
                                </w:p>
                              </w:tc>
                            </w:tr>
                          </w:tbl>
                          <w:p w14:paraId="17EBF8EB" w14:textId="77777777" w:rsidR="00003C8F" w:rsidRDefault="00003C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47DEE" id="_x0000_t202" coordsize="21600,21600" o:spt="202" path="m,l,21600r21600,l21600,xe">
                <v:stroke joinstyle="miter"/>
                <v:path gradientshapeok="t" o:connecttype="rect"/>
              </v:shapetype>
              <v:shape id="Text Box 25" o:spid="_x0000_s1026" type="#_x0000_t202" style="position:absolute;margin-left:9pt;margin-top:36.8pt;width:717.75pt;height:495.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LYfAIAAAMFAAAOAAAAZHJzL2Uyb0RvYy54bWysVF1vmzAUfZ+0/2D5PQUykia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" filled="f" strokeweight="2.25pt">
                <v:textbox inset="0,0,0,0">
                  <w:txbxContent>
                    <w:tbl>
                      <w:tblPr>
                        <w:tblW w:w="14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5"/>
                        <w:gridCol w:w="1440"/>
                        <w:gridCol w:w="450"/>
                        <w:gridCol w:w="340"/>
                      </w:tblGrid>
                      <w:tr w:rsidR="00AC5481" w14:paraId="36C5752F" w14:textId="77777777" w:rsidTr="00C50383">
                        <w:trPr>
                          <w:trHeight w:val="90"/>
                        </w:trPr>
                        <w:tc>
                          <w:tcPr>
                            <w:tcW w:w="12505" w:type="dxa"/>
                            <w:shd w:val="clear" w:color="auto" w:fill="C0C0C0"/>
                            <w:vAlign w:val="center"/>
                          </w:tcPr>
                          <w:p w14:paraId="74CC91B3" w14:textId="23C83DC4" w:rsidR="007A4274" w:rsidRPr="00172567" w:rsidRDefault="007A4274" w:rsidP="00EB5C35">
                            <w:pPr>
                              <w:pStyle w:val="TableParagraph"/>
                              <w:jc w:val="center"/>
                              <w:rPr>
                                <w:rFonts w:asciiTheme="minorHAnsi" w:hAnsiTheme="minorHAnsi"/>
                                <w:b/>
                                <w:sz w:val="18"/>
                                <w:szCs w:val="18"/>
                              </w:rPr>
                            </w:pPr>
                          </w:p>
                        </w:tc>
                        <w:tc>
                          <w:tcPr>
                            <w:tcW w:w="1440" w:type="dxa"/>
                            <w:shd w:val="clear" w:color="auto" w:fill="C0C0C0"/>
                          </w:tcPr>
                          <w:p w14:paraId="18B75349" w14:textId="77777777" w:rsidR="007A4274" w:rsidRDefault="007A4274">
                            <w:pPr>
                              <w:pStyle w:val="TableParagraph"/>
                              <w:rPr>
                                <w:rFonts w:ascii="Times New Roman"/>
                                <w:sz w:val="12"/>
                              </w:rPr>
                            </w:pPr>
                          </w:p>
                        </w:tc>
                        <w:tc>
                          <w:tcPr>
                            <w:tcW w:w="450" w:type="dxa"/>
                            <w:shd w:val="clear" w:color="auto" w:fill="C0C0C0"/>
                          </w:tcPr>
                          <w:p w14:paraId="2AA99CBE" w14:textId="2982C474" w:rsidR="007A4274" w:rsidRDefault="007A4274">
                            <w:pPr>
                              <w:pStyle w:val="TableParagraph"/>
                              <w:rPr>
                                <w:rFonts w:ascii="Times New Roman"/>
                                <w:sz w:val="12"/>
                              </w:rPr>
                            </w:pPr>
                          </w:p>
                        </w:tc>
                        <w:tc>
                          <w:tcPr>
                            <w:tcW w:w="340" w:type="dxa"/>
                            <w:shd w:val="clear" w:color="auto" w:fill="C0C0C0"/>
                          </w:tcPr>
                          <w:p w14:paraId="47EEFF50" w14:textId="4F562F3B" w:rsidR="007A4274" w:rsidRDefault="007A4274">
                            <w:pPr>
                              <w:pStyle w:val="TableParagraph"/>
                              <w:spacing w:before="19" w:line="193" w:lineRule="exact"/>
                              <w:ind w:left="16"/>
                              <w:rPr>
                                <w:b/>
                                <w:sz w:val="17"/>
                              </w:rPr>
                            </w:pPr>
                          </w:p>
                        </w:tc>
                      </w:tr>
                      <w:tr w:rsidR="00DF358F" w14:paraId="1FDCDA7A" w14:textId="77777777" w:rsidTr="001C77E3">
                        <w:trPr>
                          <w:trHeight w:val="2285"/>
                        </w:trPr>
                        <w:tc>
                          <w:tcPr>
                            <w:tcW w:w="12505" w:type="dxa"/>
                            <w:vMerge w:val="restart"/>
                            <w:tcBorders>
                              <w:bottom w:val="single" w:sz="4" w:space="0" w:color="000000"/>
                            </w:tcBorders>
                            <w:shd w:val="clear" w:color="auto" w:fill="auto"/>
                          </w:tcPr>
                          <w:p w14:paraId="5AE06FF1" w14:textId="70ECB752" w:rsidR="00DF358F" w:rsidRPr="00172567" w:rsidRDefault="00DF358F" w:rsidP="00EB5C35">
                            <w:pPr>
                              <w:pStyle w:val="TableParagraph"/>
                              <w:jc w:val="center"/>
                              <w:rPr>
                                <w:rFonts w:asciiTheme="minorHAnsi" w:hAnsiTheme="minorHAnsi"/>
                                <w:b/>
                                <w:spacing w:val="1"/>
                                <w:sz w:val="18"/>
                                <w:szCs w:val="18"/>
                              </w:rPr>
                            </w:pPr>
                            <w:r w:rsidRPr="00172567">
                              <w:rPr>
                                <w:rFonts w:asciiTheme="minorHAnsi" w:hAnsiTheme="minorHAnsi"/>
                                <w:b/>
                                <w:spacing w:val="1"/>
                                <w:sz w:val="18"/>
                                <w:szCs w:val="18"/>
                              </w:rPr>
                              <w:t>Reading</w:t>
                            </w:r>
                          </w:p>
                          <w:p w14:paraId="6EE860F2" w14:textId="5834573E" w:rsidR="00DF358F" w:rsidRPr="00C50383" w:rsidRDefault="00E20984" w:rsidP="00EB5C35">
                            <w:pPr>
                              <w:adjustRightInd w:val="0"/>
                              <w:rPr>
                                <w:rFonts w:asciiTheme="minorHAnsi" w:eastAsiaTheme="minorHAnsi" w:hAnsiTheme="minorHAnsi" w:cs="Arial"/>
                                <w:b/>
                                <w:bCs/>
                                <w:color w:val="000000"/>
                                <w:sz w:val="18"/>
                                <w:szCs w:val="18"/>
                              </w:rPr>
                            </w:pPr>
                            <w:r w:rsidRPr="00C50383">
                              <w:rPr>
                                <w:rFonts w:asciiTheme="minorHAnsi" w:eastAsiaTheme="minorHAnsi" w:hAnsiTheme="minorHAnsi" w:cs="Arial"/>
                                <w:b/>
                                <w:bCs/>
                                <w:color w:val="000000"/>
                                <w:sz w:val="18"/>
                                <w:szCs w:val="18"/>
                              </w:rPr>
                              <w:t>Focus: Literacy</w:t>
                            </w:r>
                            <w:r w:rsidR="00EB5C35" w:rsidRPr="00C50383">
                              <w:rPr>
                                <w:rFonts w:asciiTheme="minorHAnsi" w:eastAsiaTheme="minorHAnsi" w:hAnsiTheme="minorHAnsi" w:cs="Arial"/>
                                <w:b/>
                                <w:bCs/>
                                <w:color w:val="000000"/>
                                <w:sz w:val="18"/>
                                <w:szCs w:val="18"/>
                              </w:rPr>
                              <w:t xml:space="preserve"> </w:t>
                            </w:r>
                            <w:r w:rsidRPr="00C50383">
                              <w:rPr>
                                <w:rFonts w:asciiTheme="minorHAnsi" w:eastAsiaTheme="minorHAnsi" w:hAnsiTheme="minorHAnsi" w:cs="Arial"/>
                                <w:b/>
                                <w:bCs/>
                                <w:color w:val="000000"/>
                                <w:sz w:val="18"/>
                                <w:szCs w:val="18"/>
                              </w:rPr>
                              <w:t xml:space="preserve">1 extended text </w:t>
                            </w:r>
                            <w:r w:rsidR="00A66315">
                              <w:rPr>
                                <w:rFonts w:asciiTheme="minorHAnsi" w:eastAsiaTheme="minorHAnsi" w:hAnsiTheme="minorHAnsi" w:cs="Arial"/>
                                <w:b/>
                                <w:bCs/>
                                <w:color w:val="000000"/>
                                <w:sz w:val="18"/>
                                <w:szCs w:val="18"/>
                              </w:rPr>
                              <w:t xml:space="preserve">per semester </w:t>
                            </w:r>
                            <w:r w:rsidRPr="00C50383">
                              <w:rPr>
                                <w:rFonts w:asciiTheme="minorHAnsi" w:eastAsiaTheme="minorHAnsi" w:hAnsiTheme="minorHAnsi" w:cs="Arial"/>
                                <w:b/>
                                <w:bCs/>
                                <w:color w:val="000000"/>
                                <w:sz w:val="18"/>
                                <w:szCs w:val="18"/>
                              </w:rPr>
                              <w:t>from American or world literature</w:t>
                            </w:r>
                            <w:r w:rsidRPr="00C50383">
                              <w:rPr>
                                <w:rFonts w:ascii="MS Mincho" w:eastAsia="MS Mincho" w:hAnsi="MS Mincho" w:cs="MS Mincho"/>
                                <w:b/>
                                <w:bCs/>
                                <w:color w:val="000000"/>
                                <w:sz w:val="18"/>
                                <w:szCs w:val="18"/>
                              </w:rPr>
                              <w:t> </w:t>
                            </w:r>
                            <w:r w:rsidRPr="00C50383">
                              <w:rPr>
                                <w:rFonts w:asciiTheme="minorHAnsi" w:eastAsiaTheme="minorHAnsi" w:hAnsiTheme="minorHAnsi" w:cs="Arial"/>
                                <w:b/>
                                <w:bCs/>
                                <w:color w:val="000000"/>
                                <w:sz w:val="18"/>
                                <w:szCs w:val="18"/>
                              </w:rPr>
                              <w:t xml:space="preserve">7 thematically connected short texts: </w:t>
                            </w:r>
                            <w:r w:rsidR="002304D8" w:rsidRPr="00C50383">
                              <w:rPr>
                                <w:rFonts w:asciiTheme="minorHAnsi" w:eastAsiaTheme="minorHAnsi" w:hAnsiTheme="minorHAnsi" w:cs="Arial"/>
                                <w:b/>
                                <w:color w:val="000000"/>
                                <w:sz w:val="18"/>
                                <w:szCs w:val="18"/>
                              </w:rPr>
                              <w:t>3</w:t>
                            </w:r>
                            <w:r w:rsidRPr="00C50383">
                              <w:rPr>
                                <w:rFonts w:asciiTheme="minorHAnsi" w:eastAsiaTheme="minorHAnsi" w:hAnsiTheme="minorHAnsi" w:cs="Arial"/>
                                <w:b/>
                                <w:color w:val="000000"/>
                                <w:sz w:val="18"/>
                                <w:szCs w:val="18"/>
                              </w:rPr>
                              <w:t xml:space="preserve"> short texts from </w:t>
                            </w:r>
                            <w:r w:rsidR="008D66E3" w:rsidRPr="00C50383">
                              <w:rPr>
                                <w:rFonts w:asciiTheme="minorHAnsi" w:eastAsiaTheme="minorHAnsi" w:hAnsiTheme="minorHAnsi" w:cs="Arial"/>
                                <w:b/>
                                <w:color w:val="000000"/>
                                <w:sz w:val="18"/>
                                <w:szCs w:val="18"/>
                              </w:rPr>
                              <w:t xml:space="preserve">American </w:t>
                            </w:r>
                            <w:r w:rsidRPr="00C50383">
                              <w:rPr>
                                <w:rFonts w:asciiTheme="minorHAnsi" w:eastAsiaTheme="minorHAnsi" w:hAnsiTheme="minorHAnsi" w:cs="Arial"/>
                                <w:b/>
                                <w:color w:val="000000"/>
                                <w:sz w:val="18"/>
                                <w:szCs w:val="18"/>
                              </w:rPr>
                              <w:t>world literature</w:t>
                            </w:r>
                            <w:r w:rsidRPr="00C50383">
                              <w:rPr>
                                <w:rFonts w:ascii="MS Mincho" w:eastAsia="MS Mincho" w:hAnsi="MS Mincho" w:cs="MS Mincho"/>
                                <w:b/>
                                <w:color w:val="000000"/>
                                <w:sz w:val="18"/>
                                <w:szCs w:val="18"/>
                              </w:rPr>
                              <w:t> </w:t>
                            </w:r>
                            <w:r w:rsidR="00A66315">
                              <w:rPr>
                                <w:rFonts w:asciiTheme="minorHAnsi" w:eastAsiaTheme="minorHAnsi" w:hAnsiTheme="minorHAnsi" w:cs="Arial"/>
                                <w:b/>
                                <w:color w:val="000000"/>
                                <w:sz w:val="18"/>
                                <w:szCs w:val="18"/>
                              </w:rPr>
                              <w:t>2</w:t>
                            </w:r>
                            <w:r w:rsidRPr="00C50383">
                              <w:rPr>
                                <w:rFonts w:asciiTheme="minorHAnsi" w:eastAsiaTheme="minorHAnsi" w:hAnsiTheme="minorHAnsi" w:cs="Arial"/>
                                <w:b/>
                                <w:color w:val="000000"/>
                                <w:sz w:val="18"/>
                                <w:szCs w:val="18"/>
                              </w:rPr>
                              <w:t xml:space="preserve"> short informational texts including primary and secondary source documents from </w:t>
                            </w:r>
                            <w:r w:rsidR="008D66E3" w:rsidRPr="00C50383">
                              <w:rPr>
                                <w:rFonts w:asciiTheme="minorHAnsi" w:eastAsiaTheme="minorHAnsi" w:hAnsiTheme="minorHAnsi" w:cs="Arial"/>
                                <w:b/>
                                <w:color w:val="000000"/>
                                <w:sz w:val="18"/>
                                <w:szCs w:val="18"/>
                              </w:rPr>
                              <w:t xml:space="preserve">U.S. and </w:t>
                            </w:r>
                            <w:r w:rsidRPr="00C50383">
                              <w:rPr>
                                <w:rFonts w:asciiTheme="minorHAnsi" w:eastAsiaTheme="minorHAnsi" w:hAnsiTheme="minorHAnsi" w:cs="Arial"/>
                                <w:b/>
                                <w:color w:val="000000"/>
                                <w:sz w:val="18"/>
                                <w:szCs w:val="18"/>
                              </w:rPr>
                              <w:t xml:space="preserve">world history </w:t>
                            </w:r>
                            <w:r w:rsidR="008D66E3" w:rsidRPr="00C50383">
                              <w:rPr>
                                <w:rFonts w:asciiTheme="minorHAnsi" w:eastAsiaTheme="minorHAnsi" w:hAnsiTheme="minorHAnsi" w:cs="Arial"/>
                                <w:b/>
                                <w:bCs/>
                                <w:color w:val="000000"/>
                                <w:sz w:val="18"/>
                                <w:szCs w:val="18"/>
                              </w:rPr>
                              <w:t>ELAGSE9-10RL1-10 ELAGSE9-10RI 1-10</w:t>
                            </w:r>
                            <w:r w:rsidR="008D66E3" w:rsidRPr="00C50383">
                              <w:rPr>
                                <w:rFonts w:ascii="Arial" w:eastAsiaTheme="minorHAnsi" w:hAnsi="Arial" w:cs="Arial"/>
                                <w:b/>
                                <w:bCs/>
                                <w:color w:val="000000"/>
                                <w:sz w:val="18"/>
                                <w:szCs w:val="18"/>
                              </w:rPr>
                              <w:t xml:space="preserve"> </w:t>
                            </w:r>
                          </w:p>
                          <w:p w14:paraId="2270F9AF" w14:textId="77777777" w:rsidR="00DF358F" w:rsidRPr="00C50383" w:rsidRDefault="00DF358F" w:rsidP="00EB5C35">
                            <w:pPr>
                              <w:pStyle w:val="TableParagraph"/>
                              <w:jc w:val="center"/>
                              <w:rPr>
                                <w:rFonts w:asciiTheme="minorHAnsi" w:hAnsiTheme="minorHAnsi"/>
                                <w:b/>
                                <w:spacing w:val="1"/>
                                <w:sz w:val="18"/>
                                <w:szCs w:val="18"/>
                              </w:rPr>
                            </w:pPr>
                            <w:r w:rsidRPr="00C50383">
                              <w:rPr>
                                <w:rFonts w:asciiTheme="minorHAnsi" w:hAnsiTheme="minorHAnsi"/>
                                <w:b/>
                                <w:spacing w:val="1"/>
                                <w:sz w:val="18"/>
                                <w:szCs w:val="18"/>
                              </w:rPr>
                              <w:t>Writing</w:t>
                            </w:r>
                          </w:p>
                          <w:p w14:paraId="04AE90BD" w14:textId="1A1EE655" w:rsidR="00E20984" w:rsidRPr="00C50383" w:rsidRDefault="00456874"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Focus: </w:t>
                            </w:r>
                            <w:r w:rsidR="00A66315">
                              <w:rPr>
                                <w:rFonts w:asciiTheme="minorHAnsi" w:eastAsiaTheme="minorHAnsi" w:hAnsiTheme="minorHAnsi" w:cs="Arial"/>
                                <w:b/>
                                <w:bCs/>
                                <w:color w:val="000000"/>
                                <w:sz w:val="18"/>
                                <w:szCs w:val="18"/>
                              </w:rPr>
                              <w:t xml:space="preserve">1 extended writing piece per nine weeks. </w:t>
                            </w:r>
                            <w:proofErr w:type="gramStart"/>
                            <w:r w:rsidRPr="00C50383">
                              <w:rPr>
                                <w:rFonts w:asciiTheme="minorHAnsi" w:eastAsiaTheme="minorHAnsi" w:hAnsiTheme="minorHAnsi" w:cs="Arial"/>
                                <w:b/>
                                <w:bCs/>
                                <w:color w:val="000000"/>
                                <w:sz w:val="18"/>
                                <w:szCs w:val="18"/>
                              </w:rPr>
                              <w:t>Argumentative</w:t>
                            </w:r>
                            <w:r w:rsidR="00DF358F" w:rsidRPr="00C50383">
                              <w:rPr>
                                <w:rFonts w:asciiTheme="minorHAnsi" w:eastAsiaTheme="minorHAnsi" w:hAnsiTheme="minorHAnsi" w:cs="Arial"/>
                                <w:b/>
                                <w:bCs/>
                                <w:color w:val="000000"/>
                                <w:sz w:val="18"/>
                                <w:szCs w:val="18"/>
                              </w:rPr>
                              <w:t xml:space="preserve"> </w:t>
                            </w:r>
                            <w:r w:rsidR="00E20984" w:rsidRPr="00C50383">
                              <w:rPr>
                                <w:rFonts w:asciiTheme="minorHAnsi" w:eastAsiaTheme="minorHAnsi" w:hAnsiTheme="minorHAnsi" w:cs="Times"/>
                                <w:color w:val="000000"/>
                                <w:sz w:val="18"/>
                                <w:szCs w:val="18"/>
                              </w:rPr>
                              <w:t xml:space="preserve"> </w:t>
                            </w:r>
                            <w:r w:rsidR="00E20984" w:rsidRPr="00C50383">
                              <w:rPr>
                                <w:rFonts w:asciiTheme="minorHAnsi" w:eastAsiaTheme="minorHAnsi" w:hAnsiTheme="minorHAnsi" w:cs="Arial"/>
                                <w:b/>
                                <w:bCs/>
                                <w:color w:val="000000"/>
                                <w:sz w:val="18"/>
                                <w:szCs w:val="18"/>
                              </w:rPr>
                              <w:t>4</w:t>
                            </w:r>
                            <w:proofErr w:type="gramEnd"/>
                            <w:r w:rsidR="00E20984" w:rsidRPr="00C50383">
                              <w:rPr>
                                <w:rFonts w:asciiTheme="minorHAnsi" w:eastAsiaTheme="minorHAnsi" w:hAnsiTheme="minorHAnsi" w:cs="Arial"/>
                                <w:b/>
                                <w:bCs/>
                                <w:color w:val="000000"/>
                                <w:sz w:val="18"/>
                                <w:szCs w:val="18"/>
                              </w:rPr>
                              <w:t xml:space="preserve">-6 analyses </w:t>
                            </w:r>
                            <w:r w:rsidR="00E20984" w:rsidRPr="00C50383">
                              <w:rPr>
                                <w:rFonts w:asciiTheme="minorHAnsi" w:eastAsiaTheme="minorHAnsi" w:hAnsiTheme="minorHAnsi" w:cs="Times"/>
                                <w:color w:val="000000"/>
                                <w:sz w:val="18"/>
                                <w:szCs w:val="18"/>
                              </w:rPr>
                              <w:t xml:space="preserve">Argumentative </w:t>
                            </w:r>
                            <w:r w:rsidR="00E20984" w:rsidRPr="00C50383">
                              <w:rPr>
                                <w:rFonts w:asciiTheme="minorHAnsi" w:eastAsiaTheme="minorHAnsi" w:hAnsiTheme="minorHAnsi" w:cs="Arial"/>
                                <w:b/>
                                <w:bCs/>
                                <w:color w:val="000000"/>
                                <w:sz w:val="18"/>
                                <w:szCs w:val="18"/>
                              </w:rPr>
                              <w:t xml:space="preserve">ELAGSE9-10W1, 4, 5, 6, 10 </w:t>
                            </w:r>
                          </w:p>
                          <w:p w14:paraId="45AEE7BE" w14:textId="61FD2B94" w:rsidR="00734C45" w:rsidRPr="00C50383" w:rsidRDefault="00734C45"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Research connection </w:t>
                            </w:r>
                            <w:r w:rsidRPr="00C50383">
                              <w:rPr>
                                <w:rFonts w:asciiTheme="minorHAnsi" w:eastAsiaTheme="minorHAnsi" w:hAnsiTheme="minorHAnsi" w:cs="Arial"/>
                                <w:color w:val="000000"/>
                                <w:sz w:val="18"/>
                                <w:szCs w:val="18"/>
                              </w:rPr>
                              <w:t xml:space="preserve">Brief or sustained inquiries related to the texts or topics </w:t>
                            </w:r>
                            <w:r w:rsidRPr="00C50383">
                              <w:rPr>
                                <w:rFonts w:asciiTheme="minorHAnsi" w:eastAsiaTheme="minorHAnsi" w:hAnsiTheme="minorHAnsi" w:cs="Arial"/>
                                <w:b/>
                                <w:bCs/>
                                <w:color w:val="000000"/>
                                <w:sz w:val="18"/>
                                <w:szCs w:val="18"/>
                              </w:rPr>
                              <w:t xml:space="preserve">ELAGSE9-10W7, 8, 10 </w:t>
                            </w:r>
                          </w:p>
                          <w:p w14:paraId="6FDB7D23" w14:textId="46CB1DBE" w:rsidR="00734C45" w:rsidRPr="00C50383" w:rsidRDefault="00734C45"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1-2 narratives </w:t>
                            </w:r>
                            <w:r w:rsidRPr="00C50383">
                              <w:rPr>
                                <w:rFonts w:asciiTheme="minorHAnsi" w:eastAsiaTheme="minorHAnsi" w:hAnsiTheme="minorHAnsi" w:cs="Arial"/>
                                <w:color w:val="000000"/>
                                <w:sz w:val="18"/>
                                <w:szCs w:val="18"/>
                              </w:rPr>
                              <w:t xml:space="preserve">Conveying experiences </w:t>
                            </w:r>
                            <w:r w:rsidRPr="00C50383">
                              <w:rPr>
                                <w:rFonts w:asciiTheme="minorHAnsi" w:eastAsiaTheme="minorHAnsi" w:hAnsiTheme="minorHAnsi" w:cs="Arial"/>
                                <w:b/>
                                <w:bCs/>
                                <w:color w:val="000000"/>
                                <w:sz w:val="18"/>
                                <w:szCs w:val="18"/>
                              </w:rPr>
                              <w:t xml:space="preserve">ELAGSE9-10W3, 4, 5, 6, 10 </w:t>
                            </w:r>
                          </w:p>
                          <w:p w14:paraId="59900ECD" w14:textId="65A3A517" w:rsidR="00C50383" w:rsidRDefault="00734C45" w:rsidP="00EB5C35">
                            <w:pPr>
                              <w:adjustRightInd w:val="0"/>
                              <w:rPr>
                                <w:rFonts w:asciiTheme="minorHAnsi" w:eastAsiaTheme="minorHAnsi" w:hAnsiTheme="minorHAnsi" w:cs="Arial"/>
                                <w:b/>
                                <w:bCs/>
                                <w:color w:val="000000"/>
                                <w:sz w:val="18"/>
                                <w:szCs w:val="18"/>
                              </w:rPr>
                            </w:pPr>
                            <w:r w:rsidRPr="00C50383">
                              <w:rPr>
                                <w:rFonts w:asciiTheme="minorHAnsi" w:eastAsiaTheme="minorHAnsi" w:hAnsiTheme="minorHAnsi" w:cs="Arial"/>
                                <w:b/>
                                <w:bCs/>
                                <w:color w:val="000000"/>
                                <w:sz w:val="18"/>
                                <w:szCs w:val="18"/>
                              </w:rPr>
                              <w:t xml:space="preserve">Routine writing </w:t>
                            </w:r>
                            <w:r w:rsidRPr="00C50383">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arratives, n</w:t>
                            </w:r>
                            <w:r w:rsidRPr="00C50383">
                              <w:rPr>
                                <w:rFonts w:asciiTheme="minorHAnsi" w:eastAsiaTheme="minorHAnsi" w:hAnsiTheme="minorHAnsi" w:cs="Arial"/>
                                <w:color w:val="000000"/>
                                <w:sz w:val="18"/>
                                <w:szCs w:val="18"/>
                              </w:rPr>
                              <w:t xml:space="preserve">otes, summaries, process journals, and short responses across all genres </w:t>
                            </w:r>
                            <w:r w:rsidRPr="00C50383">
                              <w:rPr>
                                <w:rFonts w:asciiTheme="minorHAnsi" w:eastAsiaTheme="minorHAnsi" w:hAnsiTheme="minorHAnsi" w:cs="Arial"/>
                                <w:b/>
                                <w:bCs/>
                                <w:color w:val="000000"/>
                                <w:sz w:val="18"/>
                                <w:szCs w:val="18"/>
                              </w:rPr>
                              <w:t>ELAGSE9-10W1, 2, 3, 9, 10</w:t>
                            </w:r>
                          </w:p>
                          <w:p w14:paraId="6D7D7701" w14:textId="34C736DA" w:rsidR="00E92B3F" w:rsidRPr="00C50383" w:rsidRDefault="00734C45" w:rsidP="00EB5C35">
                            <w:pPr>
                              <w:adjustRightInd w:val="0"/>
                              <w:rPr>
                                <w:rFonts w:asciiTheme="minorHAnsi" w:eastAsiaTheme="minorHAnsi" w:hAnsiTheme="minorHAnsi" w:cs="Times"/>
                                <w:color w:val="000000"/>
                                <w:sz w:val="18"/>
                                <w:szCs w:val="18"/>
                              </w:rPr>
                            </w:pPr>
                            <w:r w:rsidRPr="00C50383">
                              <w:rPr>
                                <w:rFonts w:asciiTheme="minorHAnsi" w:eastAsiaTheme="minorHAnsi" w:hAnsiTheme="minorHAnsi" w:cs="Arial"/>
                                <w:b/>
                                <w:bCs/>
                                <w:color w:val="000000"/>
                                <w:sz w:val="18"/>
                                <w:szCs w:val="18"/>
                              </w:rPr>
                              <w:t xml:space="preserve"> </w:t>
                            </w:r>
                          </w:p>
                          <w:p w14:paraId="014B4E50" w14:textId="77777777" w:rsidR="00E92B3F" w:rsidRDefault="00E92B3F" w:rsidP="00A66315">
                            <w:pPr>
                              <w:adjustRightInd w:val="0"/>
                              <w:rPr>
                                <w:rFonts w:asciiTheme="minorHAnsi" w:hAnsiTheme="minorHAnsi"/>
                                <w:b/>
                                <w:spacing w:val="1"/>
                                <w:sz w:val="18"/>
                                <w:szCs w:val="18"/>
                              </w:rPr>
                            </w:pPr>
                          </w:p>
                          <w:p w14:paraId="46C0F3DE" w14:textId="77777777" w:rsidR="00C50383" w:rsidRDefault="00C50383" w:rsidP="00EB5C35">
                            <w:pPr>
                              <w:adjustRightInd w:val="0"/>
                              <w:jc w:val="center"/>
                              <w:rPr>
                                <w:rFonts w:asciiTheme="minorHAnsi" w:hAnsiTheme="minorHAnsi"/>
                                <w:b/>
                                <w:spacing w:val="1"/>
                                <w:sz w:val="18"/>
                                <w:szCs w:val="18"/>
                              </w:rPr>
                            </w:pPr>
                          </w:p>
                          <w:p w14:paraId="0EB3C0EB" w14:textId="339DC5FB" w:rsidR="00DF358F" w:rsidRPr="003F369F" w:rsidRDefault="00DF358F" w:rsidP="00EB5C35">
                            <w:pPr>
                              <w:adjustRightInd w:val="0"/>
                              <w:jc w:val="center"/>
                              <w:rPr>
                                <w:rFonts w:asciiTheme="minorHAnsi" w:eastAsiaTheme="minorHAnsi" w:hAnsiTheme="minorHAnsi" w:cs="Times"/>
                                <w:color w:val="000000"/>
                                <w:sz w:val="18"/>
                                <w:szCs w:val="18"/>
                              </w:rPr>
                            </w:pPr>
                            <w:r w:rsidRPr="003F369F">
                              <w:rPr>
                                <w:rFonts w:asciiTheme="minorHAnsi" w:hAnsiTheme="minorHAnsi"/>
                                <w:b/>
                                <w:spacing w:val="1"/>
                                <w:sz w:val="18"/>
                                <w:szCs w:val="18"/>
                              </w:rPr>
                              <w:t>Reading</w:t>
                            </w:r>
                          </w:p>
                          <w:p w14:paraId="7CB32968" w14:textId="18D691EF" w:rsidR="00C50383" w:rsidRDefault="00E20984" w:rsidP="00EB5C35">
                            <w:pPr>
                              <w:pStyle w:val="TableParagraph"/>
                              <w:rPr>
                                <w:rFonts w:ascii="MS Mincho" w:eastAsia="MS Mincho" w:hAnsi="MS Mincho" w:cs="MS Mincho"/>
                                <w:color w:val="000000"/>
                                <w:sz w:val="18"/>
                                <w:szCs w:val="18"/>
                              </w:rPr>
                            </w:pPr>
                            <w:r>
                              <w:rPr>
                                <w:rFonts w:asciiTheme="minorHAnsi" w:hAnsiTheme="minorHAnsi"/>
                                <w:b/>
                                <w:spacing w:val="1"/>
                                <w:sz w:val="18"/>
                                <w:szCs w:val="18"/>
                              </w:rPr>
                              <w:t xml:space="preserve">Focus: Informational </w:t>
                            </w:r>
                            <w:r w:rsidRPr="00E20984">
                              <w:rPr>
                                <w:rFonts w:asciiTheme="minorHAnsi" w:eastAsiaTheme="minorHAnsi" w:hAnsiTheme="minorHAnsi" w:cs="Arial"/>
                                <w:b/>
                                <w:bCs/>
                                <w:color w:val="000000"/>
                                <w:sz w:val="18"/>
                                <w:szCs w:val="18"/>
                              </w:rPr>
                              <w:t>1 extended informational text from U.S. or world history</w:t>
                            </w:r>
                            <w:r w:rsidRPr="00E20984">
                              <w:rPr>
                                <w:rFonts w:ascii="MS Mincho" w:eastAsia="MS Mincho" w:hAnsi="MS Mincho" w:cs="MS Mincho"/>
                                <w:b/>
                                <w:bCs/>
                                <w:color w:val="000000"/>
                                <w:sz w:val="18"/>
                                <w:szCs w:val="18"/>
                              </w:rPr>
                              <w:t> </w:t>
                            </w:r>
                            <w:r w:rsidRPr="00E20984">
                              <w:rPr>
                                <w:rFonts w:asciiTheme="minorHAnsi" w:eastAsiaTheme="minorHAnsi" w:hAnsiTheme="minorHAnsi" w:cs="Arial"/>
                                <w:b/>
                                <w:bCs/>
                                <w:color w:val="000000"/>
                                <w:sz w:val="18"/>
                                <w:szCs w:val="18"/>
                              </w:rPr>
                              <w:t xml:space="preserve">7 thematically connected short texts: </w:t>
                            </w:r>
                            <w:r w:rsidR="00F63949">
                              <w:rPr>
                                <w:rFonts w:asciiTheme="minorHAnsi" w:eastAsiaTheme="minorHAnsi" w:hAnsiTheme="minorHAnsi" w:cs="Arial"/>
                                <w:color w:val="000000"/>
                                <w:sz w:val="18"/>
                                <w:szCs w:val="18"/>
                              </w:rPr>
                              <w:t>4</w:t>
                            </w:r>
                            <w:r w:rsidRPr="00E20984">
                              <w:rPr>
                                <w:rFonts w:asciiTheme="minorHAnsi" w:eastAsiaTheme="minorHAnsi" w:hAnsiTheme="minorHAnsi" w:cs="Arial"/>
                                <w:color w:val="000000"/>
                                <w:sz w:val="18"/>
                                <w:szCs w:val="18"/>
                              </w:rPr>
                              <w:t xml:space="preserve"> short texts from </w:t>
                            </w:r>
                            <w:r w:rsidR="00EB5C35">
                              <w:rPr>
                                <w:rFonts w:asciiTheme="minorHAnsi" w:eastAsiaTheme="minorHAnsi" w:hAnsiTheme="minorHAnsi" w:cs="Arial"/>
                                <w:color w:val="000000"/>
                                <w:sz w:val="18"/>
                                <w:szCs w:val="18"/>
                              </w:rPr>
                              <w:t xml:space="preserve">American and </w:t>
                            </w:r>
                            <w:r w:rsidRPr="00E20984">
                              <w:rPr>
                                <w:rFonts w:asciiTheme="minorHAnsi" w:eastAsiaTheme="minorHAnsi" w:hAnsiTheme="minorHAnsi" w:cs="Arial"/>
                                <w:color w:val="000000"/>
                                <w:sz w:val="18"/>
                                <w:szCs w:val="18"/>
                              </w:rPr>
                              <w:t>world literature</w:t>
                            </w:r>
                            <w:r w:rsidRPr="00E20984">
                              <w:rPr>
                                <w:rFonts w:ascii="MS Mincho" w:eastAsia="MS Mincho" w:hAnsi="MS Mincho" w:cs="MS Mincho"/>
                                <w:color w:val="000000"/>
                                <w:sz w:val="18"/>
                                <w:szCs w:val="18"/>
                              </w:rPr>
                              <w:t> </w:t>
                            </w:r>
                          </w:p>
                          <w:p w14:paraId="4441AA04" w14:textId="456E2E0D" w:rsidR="00E20984" w:rsidRPr="00EB5C35" w:rsidRDefault="00F63949" w:rsidP="00EB5C35">
                            <w:pPr>
                              <w:pStyle w:val="TableParagraph"/>
                              <w:rPr>
                                <w:rFonts w:asciiTheme="minorHAnsi" w:hAnsiTheme="minorHAnsi"/>
                                <w:b/>
                                <w:spacing w:val="1"/>
                                <w:sz w:val="18"/>
                                <w:szCs w:val="18"/>
                              </w:rPr>
                            </w:pPr>
                            <w:r>
                              <w:rPr>
                                <w:rFonts w:asciiTheme="minorHAnsi" w:eastAsiaTheme="minorHAnsi" w:hAnsiTheme="minorHAnsi" w:cs="Arial"/>
                                <w:color w:val="000000"/>
                                <w:sz w:val="18"/>
                                <w:szCs w:val="18"/>
                              </w:rPr>
                              <w:t>3</w:t>
                            </w:r>
                            <w:r w:rsidR="00E20984" w:rsidRPr="00E20984">
                              <w:rPr>
                                <w:rFonts w:asciiTheme="minorHAnsi" w:eastAsiaTheme="minorHAnsi" w:hAnsiTheme="minorHAnsi" w:cs="Arial"/>
                                <w:color w:val="000000"/>
                                <w:sz w:val="18"/>
                                <w:szCs w:val="18"/>
                              </w:rPr>
                              <w:t xml:space="preserve"> short informational texts including primary and secondary source documents from </w:t>
                            </w:r>
                            <w:r w:rsidR="00EB5C35">
                              <w:rPr>
                                <w:rFonts w:asciiTheme="minorHAnsi" w:eastAsiaTheme="minorHAnsi" w:hAnsiTheme="minorHAnsi" w:cs="Arial"/>
                                <w:color w:val="000000"/>
                                <w:sz w:val="18"/>
                                <w:szCs w:val="18"/>
                              </w:rPr>
                              <w:t xml:space="preserve">U.S. and </w:t>
                            </w:r>
                            <w:r w:rsidR="00E20984" w:rsidRPr="00E20984">
                              <w:rPr>
                                <w:rFonts w:asciiTheme="minorHAnsi" w:eastAsiaTheme="minorHAnsi" w:hAnsiTheme="minorHAnsi" w:cs="Arial"/>
                                <w:color w:val="000000"/>
                                <w:sz w:val="18"/>
                                <w:szCs w:val="18"/>
                              </w:rPr>
                              <w:t xml:space="preserve">world history </w:t>
                            </w:r>
                            <w:r w:rsidR="00E20984" w:rsidRPr="00E20984">
                              <w:rPr>
                                <w:rFonts w:asciiTheme="minorHAnsi" w:eastAsiaTheme="minorHAnsi" w:hAnsiTheme="minorHAnsi" w:cs="Arial"/>
                                <w:b/>
                                <w:bCs/>
                                <w:color w:val="000000"/>
                                <w:sz w:val="18"/>
                                <w:szCs w:val="18"/>
                              </w:rPr>
                              <w:t xml:space="preserve">ELAGSE9-10RL1-10 ELAGSE9-10RI 1-10 </w:t>
                            </w:r>
                          </w:p>
                          <w:p w14:paraId="5660DE22" w14:textId="61CB32B5" w:rsidR="00DF358F" w:rsidRPr="00E05488" w:rsidRDefault="00DF358F" w:rsidP="00EB5C35">
                            <w:pPr>
                              <w:pStyle w:val="TableParagraph"/>
                              <w:jc w:val="center"/>
                              <w:rPr>
                                <w:rFonts w:asciiTheme="minorHAnsi" w:hAnsiTheme="minorHAnsi"/>
                                <w:b/>
                                <w:spacing w:val="1"/>
                                <w:sz w:val="18"/>
                                <w:szCs w:val="18"/>
                              </w:rPr>
                            </w:pPr>
                            <w:r w:rsidRPr="00E05488">
                              <w:rPr>
                                <w:rFonts w:asciiTheme="minorHAnsi" w:hAnsiTheme="minorHAnsi"/>
                                <w:b/>
                                <w:spacing w:val="1"/>
                                <w:sz w:val="18"/>
                                <w:szCs w:val="18"/>
                              </w:rPr>
                              <w:t>Writing</w:t>
                            </w:r>
                          </w:p>
                          <w:p w14:paraId="1CD696CD" w14:textId="072219F6" w:rsidR="00734C45" w:rsidRPr="00164A53" w:rsidRDefault="00DF358F"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Focus:</w:t>
                            </w:r>
                            <w:r w:rsidR="00A66315">
                              <w:rPr>
                                <w:rFonts w:asciiTheme="minorHAnsi" w:eastAsiaTheme="minorHAnsi" w:hAnsiTheme="minorHAnsi" w:cs="Arial"/>
                                <w:b/>
                                <w:bCs/>
                                <w:color w:val="000000"/>
                                <w:sz w:val="18"/>
                                <w:szCs w:val="18"/>
                              </w:rPr>
                              <w:t xml:space="preserve"> 1 extended writing piece per nine weeks. </w:t>
                            </w:r>
                            <w:r w:rsidRPr="00164A53">
                              <w:rPr>
                                <w:rFonts w:asciiTheme="minorHAnsi" w:eastAsiaTheme="minorHAnsi" w:hAnsiTheme="minorHAnsi" w:cs="Arial"/>
                                <w:b/>
                                <w:bCs/>
                                <w:color w:val="000000"/>
                                <w:sz w:val="18"/>
                                <w:szCs w:val="18"/>
                              </w:rPr>
                              <w:t xml:space="preserve"> Informative/Explanatory </w:t>
                            </w:r>
                            <w:r w:rsidR="00734C45" w:rsidRPr="00164A53">
                              <w:rPr>
                                <w:rFonts w:asciiTheme="minorHAnsi" w:eastAsiaTheme="minorHAnsi" w:hAnsiTheme="minorHAnsi" w:cs="Arial"/>
                                <w:b/>
                                <w:bCs/>
                                <w:color w:val="000000"/>
                                <w:sz w:val="18"/>
                                <w:szCs w:val="18"/>
                              </w:rPr>
                              <w:t xml:space="preserve">4-6 analyses </w:t>
                            </w:r>
                            <w:r w:rsidR="00734C45" w:rsidRPr="00164A53">
                              <w:rPr>
                                <w:rFonts w:asciiTheme="minorHAnsi" w:eastAsiaTheme="minorHAnsi" w:hAnsiTheme="minorHAnsi" w:cs="Arial"/>
                                <w:color w:val="000000"/>
                                <w:sz w:val="18"/>
                                <w:szCs w:val="18"/>
                              </w:rPr>
                              <w:t xml:space="preserve">Informative/explanatory </w:t>
                            </w:r>
                            <w:r w:rsidR="00734C45" w:rsidRPr="00164A53">
                              <w:rPr>
                                <w:rFonts w:asciiTheme="minorHAnsi" w:eastAsiaTheme="minorHAnsi" w:hAnsiTheme="minorHAnsi" w:cs="Arial"/>
                                <w:b/>
                                <w:bCs/>
                                <w:color w:val="000000"/>
                                <w:sz w:val="18"/>
                                <w:szCs w:val="18"/>
                              </w:rPr>
                              <w:t xml:space="preserve">ELAGSE9-10W2, 4, 5, 6, 10 </w:t>
                            </w:r>
                          </w:p>
                          <w:p w14:paraId="65186C76" w14:textId="315E4D35" w:rsidR="00734C45" w:rsidRPr="00164A53" w:rsidRDefault="00734C45"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Research connection </w:t>
                            </w:r>
                            <w:r w:rsidRPr="00164A53">
                              <w:rPr>
                                <w:rFonts w:asciiTheme="minorHAnsi" w:eastAsiaTheme="minorHAnsi" w:hAnsiTheme="minorHAnsi" w:cs="Arial"/>
                                <w:color w:val="000000"/>
                                <w:sz w:val="18"/>
                                <w:szCs w:val="18"/>
                              </w:rPr>
                              <w:t xml:space="preserve">Brief or sustained inquiries related to the texts or topics </w:t>
                            </w:r>
                            <w:r w:rsidRPr="00164A53">
                              <w:rPr>
                                <w:rFonts w:asciiTheme="minorHAnsi" w:eastAsiaTheme="minorHAnsi" w:hAnsiTheme="minorHAnsi" w:cs="Arial"/>
                                <w:b/>
                                <w:bCs/>
                                <w:color w:val="000000"/>
                                <w:sz w:val="18"/>
                                <w:szCs w:val="18"/>
                              </w:rPr>
                              <w:t xml:space="preserve">ELAGSE9-10W7, 8, 10 </w:t>
                            </w:r>
                          </w:p>
                          <w:p w14:paraId="46771987" w14:textId="46C698E9" w:rsidR="00734C45" w:rsidRPr="00164A53" w:rsidRDefault="00734C45"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1-2 narratives </w:t>
                            </w:r>
                            <w:r w:rsidRPr="00164A53">
                              <w:rPr>
                                <w:rFonts w:asciiTheme="minorHAnsi" w:eastAsiaTheme="minorHAnsi" w:hAnsiTheme="minorHAnsi" w:cs="Arial"/>
                                <w:color w:val="000000"/>
                                <w:sz w:val="18"/>
                                <w:szCs w:val="18"/>
                              </w:rPr>
                              <w:t xml:space="preserve">Conveying experiences </w:t>
                            </w:r>
                            <w:r w:rsidRPr="00164A53">
                              <w:rPr>
                                <w:rFonts w:asciiTheme="minorHAnsi" w:eastAsiaTheme="minorHAnsi" w:hAnsiTheme="minorHAnsi" w:cs="Arial"/>
                                <w:b/>
                                <w:bCs/>
                                <w:color w:val="000000"/>
                                <w:sz w:val="18"/>
                                <w:szCs w:val="18"/>
                              </w:rPr>
                              <w:t xml:space="preserve">ELAGSE9-10W3, 4, 5, 6, 10 </w:t>
                            </w:r>
                          </w:p>
                          <w:p w14:paraId="6B9A2E9C" w14:textId="7E7EDA32" w:rsidR="00164A53" w:rsidRDefault="00164A53" w:rsidP="00EB5C35">
                            <w:pPr>
                              <w:adjustRightInd w:val="0"/>
                              <w:rPr>
                                <w:rFonts w:asciiTheme="minorHAnsi" w:eastAsiaTheme="minorHAnsi" w:hAnsiTheme="minorHAnsi" w:cs="Arial"/>
                                <w:b/>
                                <w:bCs/>
                                <w:color w:val="000000"/>
                                <w:sz w:val="18"/>
                                <w:szCs w:val="18"/>
                              </w:rPr>
                            </w:pPr>
                            <w:r w:rsidRPr="00164A53">
                              <w:rPr>
                                <w:rFonts w:asciiTheme="minorHAnsi" w:eastAsiaTheme="minorHAnsi" w:hAnsiTheme="minorHAnsi" w:cs="Arial"/>
                                <w:b/>
                                <w:bCs/>
                                <w:color w:val="000000"/>
                                <w:sz w:val="18"/>
                                <w:szCs w:val="18"/>
                              </w:rPr>
                              <w:t xml:space="preserve">Routine writing </w:t>
                            </w:r>
                            <w:r w:rsidRPr="00164A53">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 n</w:t>
                            </w:r>
                            <w:r w:rsidRPr="00164A53">
                              <w:rPr>
                                <w:rFonts w:asciiTheme="minorHAnsi" w:eastAsiaTheme="minorHAnsi" w:hAnsiTheme="minorHAnsi" w:cs="Arial"/>
                                <w:color w:val="000000"/>
                                <w:sz w:val="18"/>
                                <w:szCs w:val="18"/>
                              </w:rPr>
                              <w:t xml:space="preserve">otes, summaries, process journals, and short responses across all genres </w:t>
                            </w:r>
                            <w:r w:rsidRPr="00164A53">
                              <w:rPr>
                                <w:rFonts w:asciiTheme="minorHAnsi" w:eastAsiaTheme="minorHAnsi" w:hAnsiTheme="minorHAnsi" w:cs="Arial"/>
                                <w:b/>
                                <w:bCs/>
                                <w:color w:val="000000"/>
                                <w:sz w:val="18"/>
                                <w:szCs w:val="18"/>
                              </w:rPr>
                              <w:t xml:space="preserve">ELAGSE9-10W1, 2, 3, 9, 10 </w:t>
                            </w:r>
                          </w:p>
                          <w:p w14:paraId="7D16626A" w14:textId="5ECA6F99" w:rsidR="00C50383" w:rsidRDefault="00C50383" w:rsidP="00EB5C35">
                            <w:pPr>
                              <w:adjustRightInd w:val="0"/>
                              <w:rPr>
                                <w:rFonts w:asciiTheme="minorHAnsi" w:eastAsiaTheme="minorHAnsi" w:hAnsiTheme="minorHAnsi" w:cs="Arial"/>
                                <w:b/>
                                <w:bCs/>
                                <w:color w:val="000000"/>
                                <w:sz w:val="18"/>
                                <w:szCs w:val="18"/>
                              </w:rPr>
                            </w:pPr>
                          </w:p>
                          <w:p w14:paraId="17283180" w14:textId="77777777" w:rsidR="00C50383" w:rsidRPr="00164A53" w:rsidRDefault="00C50383" w:rsidP="00EB5C35">
                            <w:pPr>
                              <w:adjustRightInd w:val="0"/>
                              <w:rPr>
                                <w:rFonts w:asciiTheme="minorHAnsi" w:eastAsiaTheme="minorHAnsi" w:hAnsiTheme="minorHAnsi" w:cs="Times"/>
                                <w:color w:val="000000"/>
                                <w:sz w:val="18"/>
                                <w:szCs w:val="18"/>
                              </w:rPr>
                            </w:pPr>
                          </w:p>
                          <w:p w14:paraId="09C96B0B" w14:textId="77777777" w:rsidR="00DF358F" w:rsidRPr="00E05488" w:rsidRDefault="00DF358F" w:rsidP="00EB5C35">
                            <w:pPr>
                              <w:adjustRightInd w:val="0"/>
                              <w:rPr>
                                <w:rFonts w:asciiTheme="minorHAnsi" w:eastAsiaTheme="minorHAnsi" w:hAnsiTheme="minorHAnsi" w:cs="Times"/>
                                <w:color w:val="000000"/>
                                <w:sz w:val="18"/>
                                <w:szCs w:val="18"/>
                              </w:rPr>
                            </w:pPr>
                          </w:p>
                          <w:p w14:paraId="518048D8" w14:textId="77777777" w:rsidR="00DF358F" w:rsidRPr="003F369F" w:rsidRDefault="00DF358F" w:rsidP="00EB5C35">
                            <w:pPr>
                              <w:pStyle w:val="TableParagraph"/>
                              <w:jc w:val="center"/>
                              <w:rPr>
                                <w:rFonts w:asciiTheme="minorHAnsi" w:hAnsiTheme="minorHAnsi"/>
                                <w:b/>
                                <w:spacing w:val="1"/>
                                <w:sz w:val="18"/>
                                <w:szCs w:val="18"/>
                              </w:rPr>
                            </w:pPr>
                            <w:r w:rsidRPr="003F369F">
                              <w:rPr>
                                <w:rFonts w:asciiTheme="minorHAnsi" w:hAnsiTheme="minorHAnsi"/>
                                <w:b/>
                                <w:spacing w:val="1"/>
                                <w:sz w:val="18"/>
                                <w:szCs w:val="18"/>
                              </w:rPr>
                              <w:t>Reading</w:t>
                            </w:r>
                          </w:p>
                          <w:p w14:paraId="0063A126" w14:textId="47FCC18F" w:rsidR="00EB5C35" w:rsidRPr="00EB5C35" w:rsidRDefault="00EB5C35" w:rsidP="00EB5C35">
                            <w:pPr>
                              <w:adjustRightInd w:val="0"/>
                              <w:rPr>
                                <w:rFonts w:asciiTheme="minorHAnsi" w:eastAsiaTheme="minorHAnsi" w:hAnsiTheme="minorHAnsi" w:cs="Arial"/>
                                <w:b/>
                                <w:bCs/>
                                <w:color w:val="000000"/>
                                <w:sz w:val="18"/>
                                <w:szCs w:val="18"/>
                              </w:rPr>
                            </w:pPr>
                            <w:r w:rsidRPr="00E20984">
                              <w:rPr>
                                <w:rFonts w:asciiTheme="minorHAnsi" w:eastAsiaTheme="minorHAnsi" w:hAnsiTheme="minorHAnsi" w:cs="Arial"/>
                                <w:b/>
                                <w:bCs/>
                                <w:color w:val="000000"/>
                                <w:sz w:val="18"/>
                                <w:szCs w:val="18"/>
                              </w:rPr>
                              <w:t>Focus: Literacy</w:t>
                            </w:r>
                            <w:r>
                              <w:rPr>
                                <w:rFonts w:asciiTheme="minorHAnsi" w:eastAsiaTheme="minorHAnsi" w:hAnsiTheme="minorHAnsi" w:cs="Arial"/>
                                <w:b/>
                                <w:bCs/>
                                <w:color w:val="000000"/>
                                <w:sz w:val="18"/>
                                <w:szCs w:val="18"/>
                              </w:rPr>
                              <w:t xml:space="preserve"> </w:t>
                            </w:r>
                            <w:r w:rsidRPr="00E20984">
                              <w:rPr>
                                <w:rFonts w:asciiTheme="minorHAnsi" w:eastAsiaTheme="minorHAnsi" w:hAnsiTheme="minorHAnsi" w:cs="Arial"/>
                                <w:b/>
                                <w:bCs/>
                                <w:color w:val="000000"/>
                                <w:sz w:val="18"/>
                                <w:szCs w:val="18"/>
                              </w:rPr>
                              <w:t>1 ex</w:t>
                            </w:r>
                            <w:bookmarkStart w:id="1" w:name="_GoBack"/>
                            <w:bookmarkEnd w:id="1"/>
                            <w:r w:rsidRPr="00E20984">
                              <w:rPr>
                                <w:rFonts w:asciiTheme="minorHAnsi" w:eastAsiaTheme="minorHAnsi" w:hAnsiTheme="minorHAnsi" w:cs="Arial"/>
                                <w:b/>
                                <w:bCs/>
                                <w:color w:val="000000"/>
                                <w:sz w:val="18"/>
                                <w:szCs w:val="18"/>
                              </w:rPr>
                              <w:t xml:space="preserve">tended text </w:t>
                            </w:r>
                            <w:r w:rsidR="00A66315">
                              <w:rPr>
                                <w:rFonts w:asciiTheme="minorHAnsi" w:eastAsiaTheme="minorHAnsi" w:hAnsiTheme="minorHAnsi" w:cs="Arial"/>
                                <w:b/>
                                <w:bCs/>
                                <w:color w:val="000000"/>
                                <w:sz w:val="18"/>
                                <w:szCs w:val="18"/>
                              </w:rPr>
                              <w:t xml:space="preserve">per semester </w:t>
                            </w:r>
                            <w:r w:rsidRPr="00E20984">
                              <w:rPr>
                                <w:rFonts w:asciiTheme="minorHAnsi" w:eastAsiaTheme="minorHAnsi" w:hAnsiTheme="minorHAnsi" w:cs="Arial"/>
                                <w:b/>
                                <w:bCs/>
                                <w:color w:val="000000"/>
                                <w:sz w:val="18"/>
                                <w:szCs w:val="18"/>
                              </w:rPr>
                              <w:t>from American or world literature</w:t>
                            </w:r>
                            <w:r w:rsidRPr="00E20984">
                              <w:rPr>
                                <w:rFonts w:ascii="MS Mincho" w:eastAsia="MS Mincho" w:hAnsi="MS Mincho" w:cs="MS Mincho"/>
                                <w:b/>
                                <w:bCs/>
                                <w:color w:val="000000"/>
                                <w:sz w:val="18"/>
                                <w:szCs w:val="18"/>
                              </w:rPr>
                              <w:t> </w:t>
                            </w:r>
                            <w:r w:rsidRPr="00E20984">
                              <w:rPr>
                                <w:rFonts w:asciiTheme="minorHAnsi" w:eastAsiaTheme="minorHAnsi" w:hAnsiTheme="minorHAnsi" w:cs="Arial"/>
                                <w:b/>
                                <w:bCs/>
                                <w:color w:val="000000"/>
                                <w:sz w:val="18"/>
                                <w:szCs w:val="18"/>
                              </w:rPr>
                              <w:t xml:space="preserve">7 thematically connected short texts: </w:t>
                            </w:r>
                            <w:r w:rsidR="00A66315">
                              <w:rPr>
                                <w:rFonts w:asciiTheme="minorHAnsi" w:eastAsiaTheme="minorHAnsi" w:hAnsiTheme="minorHAnsi" w:cs="Arial"/>
                                <w:b/>
                                <w:color w:val="000000"/>
                                <w:sz w:val="18"/>
                                <w:szCs w:val="18"/>
                              </w:rPr>
                              <w:t>3</w:t>
                            </w:r>
                            <w:r w:rsidRPr="00E20984">
                              <w:rPr>
                                <w:rFonts w:asciiTheme="minorHAnsi" w:eastAsiaTheme="minorHAnsi" w:hAnsiTheme="minorHAnsi" w:cs="Arial"/>
                                <w:b/>
                                <w:color w:val="000000"/>
                                <w:sz w:val="18"/>
                                <w:szCs w:val="18"/>
                              </w:rPr>
                              <w:t xml:space="preserve"> short texts from </w:t>
                            </w:r>
                            <w:r>
                              <w:rPr>
                                <w:rFonts w:asciiTheme="minorHAnsi" w:eastAsiaTheme="minorHAnsi" w:hAnsiTheme="minorHAnsi" w:cs="Arial"/>
                                <w:b/>
                                <w:color w:val="000000"/>
                                <w:sz w:val="18"/>
                                <w:szCs w:val="18"/>
                              </w:rPr>
                              <w:t xml:space="preserve">American </w:t>
                            </w:r>
                            <w:r w:rsidRPr="00E20984">
                              <w:rPr>
                                <w:rFonts w:asciiTheme="minorHAnsi" w:eastAsiaTheme="minorHAnsi" w:hAnsiTheme="minorHAnsi" w:cs="Arial"/>
                                <w:b/>
                                <w:color w:val="000000"/>
                                <w:sz w:val="18"/>
                                <w:szCs w:val="18"/>
                              </w:rPr>
                              <w:t>world literature</w:t>
                            </w:r>
                            <w:r w:rsidRPr="00E20984">
                              <w:rPr>
                                <w:rFonts w:ascii="MS Mincho" w:eastAsia="MS Mincho" w:hAnsi="MS Mincho" w:cs="MS Mincho"/>
                                <w:b/>
                                <w:color w:val="000000"/>
                                <w:sz w:val="18"/>
                                <w:szCs w:val="18"/>
                              </w:rPr>
                              <w:t> </w:t>
                            </w:r>
                            <w:r w:rsidR="00A66315">
                              <w:rPr>
                                <w:rFonts w:asciiTheme="minorHAnsi" w:eastAsiaTheme="minorHAnsi" w:hAnsiTheme="minorHAnsi" w:cs="Arial"/>
                                <w:b/>
                                <w:color w:val="000000"/>
                                <w:sz w:val="18"/>
                                <w:szCs w:val="18"/>
                              </w:rPr>
                              <w:t>2</w:t>
                            </w:r>
                            <w:r w:rsidRPr="00E20984">
                              <w:rPr>
                                <w:rFonts w:asciiTheme="minorHAnsi" w:eastAsiaTheme="minorHAnsi" w:hAnsiTheme="minorHAnsi" w:cs="Arial"/>
                                <w:b/>
                                <w:color w:val="000000"/>
                                <w:sz w:val="18"/>
                                <w:szCs w:val="18"/>
                              </w:rPr>
                              <w:t xml:space="preserve"> short informational texts including primary and secondary source documents from </w:t>
                            </w:r>
                            <w:r>
                              <w:rPr>
                                <w:rFonts w:asciiTheme="minorHAnsi" w:eastAsiaTheme="minorHAnsi" w:hAnsiTheme="minorHAnsi" w:cs="Arial"/>
                                <w:b/>
                                <w:color w:val="000000"/>
                                <w:sz w:val="18"/>
                                <w:szCs w:val="18"/>
                              </w:rPr>
                              <w:t xml:space="preserve">U.S. and </w:t>
                            </w:r>
                            <w:r w:rsidRPr="00E20984">
                              <w:rPr>
                                <w:rFonts w:asciiTheme="minorHAnsi" w:eastAsiaTheme="minorHAnsi" w:hAnsiTheme="minorHAnsi" w:cs="Arial"/>
                                <w:b/>
                                <w:color w:val="000000"/>
                                <w:sz w:val="18"/>
                                <w:szCs w:val="18"/>
                              </w:rPr>
                              <w:t xml:space="preserve">world history </w:t>
                            </w:r>
                            <w:r w:rsidRPr="008D66E3">
                              <w:rPr>
                                <w:rFonts w:asciiTheme="minorHAnsi" w:eastAsiaTheme="minorHAnsi" w:hAnsiTheme="minorHAnsi" w:cs="Arial"/>
                                <w:b/>
                                <w:bCs/>
                                <w:color w:val="000000"/>
                                <w:sz w:val="18"/>
                                <w:szCs w:val="18"/>
                              </w:rPr>
                              <w:t>ELAGSE9-10RL1-10 ELAGSE9-10RI 1-10</w:t>
                            </w:r>
                            <w:r>
                              <w:rPr>
                                <w:rFonts w:ascii="Arial" w:eastAsiaTheme="minorHAnsi" w:hAnsi="Arial" w:cs="Arial"/>
                                <w:b/>
                                <w:bCs/>
                                <w:color w:val="000000"/>
                                <w:sz w:val="24"/>
                                <w:szCs w:val="24"/>
                              </w:rPr>
                              <w:t xml:space="preserve"> </w:t>
                            </w:r>
                          </w:p>
                          <w:p w14:paraId="779262AD" w14:textId="2D6B58E0" w:rsidR="00DF358F" w:rsidRPr="00E05488" w:rsidRDefault="00DF358F" w:rsidP="00EB5C35">
                            <w:pPr>
                              <w:pStyle w:val="TableParagraph"/>
                              <w:jc w:val="center"/>
                              <w:rPr>
                                <w:rFonts w:asciiTheme="minorHAnsi" w:hAnsiTheme="minorHAnsi"/>
                                <w:b/>
                                <w:spacing w:val="1"/>
                                <w:sz w:val="18"/>
                                <w:szCs w:val="18"/>
                              </w:rPr>
                            </w:pPr>
                            <w:r w:rsidRPr="00E05488">
                              <w:rPr>
                                <w:rFonts w:asciiTheme="minorHAnsi" w:hAnsiTheme="minorHAnsi"/>
                                <w:b/>
                                <w:spacing w:val="1"/>
                                <w:sz w:val="18"/>
                                <w:szCs w:val="18"/>
                              </w:rPr>
                              <w:t>Writing</w:t>
                            </w:r>
                          </w:p>
                          <w:p w14:paraId="7E62778A" w14:textId="15436569"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Focus:</w:t>
                            </w:r>
                            <w:r w:rsidR="00A66315">
                              <w:rPr>
                                <w:rFonts w:asciiTheme="minorHAnsi" w:eastAsiaTheme="minorHAnsi" w:hAnsiTheme="minorHAnsi" w:cs="Arial"/>
                                <w:b/>
                                <w:bCs/>
                                <w:color w:val="000000"/>
                                <w:sz w:val="18"/>
                                <w:szCs w:val="18"/>
                              </w:rPr>
                              <w:t xml:space="preserve"> 1 extended writing piece per nine weeks. </w:t>
                            </w:r>
                            <w:r w:rsidRPr="00164A53">
                              <w:rPr>
                                <w:rFonts w:asciiTheme="minorHAnsi" w:eastAsiaTheme="minorHAnsi" w:hAnsiTheme="minorHAnsi" w:cs="Arial"/>
                                <w:b/>
                                <w:bCs/>
                                <w:color w:val="000000"/>
                                <w:sz w:val="18"/>
                                <w:szCs w:val="18"/>
                              </w:rPr>
                              <w:t xml:space="preserve"> Informative/Explanatory 4-6 analyses </w:t>
                            </w:r>
                            <w:r w:rsidRPr="00164A53">
                              <w:rPr>
                                <w:rFonts w:asciiTheme="minorHAnsi" w:eastAsiaTheme="minorHAnsi" w:hAnsiTheme="minorHAnsi" w:cs="Arial"/>
                                <w:color w:val="000000"/>
                                <w:sz w:val="18"/>
                                <w:szCs w:val="18"/>
                              </w:rPr>
                              <w:t xml:space="preserve">Informative/explanatory </w:t>
                            </w:r>
                            <w:r w:rsidRPr="00164A53">
                              <w:rPr>
                                <w:rFonts w:asciiTheme="minorHAnsi" w:eastAsiaTheme="minorHAnsi" w:hAnsiTheme="minorHAnsi" w:cs="Arial"/>
                                <w:b/>
                                <w:bCs/>
                                <w:color w:val="000000"/>
                                <w:sz w:val="18"/>
                                <w:szCs w:val="18"/>
                              </w:rPr>
                              <w:t xml:space="preserve">ELAGSE9-10W2, 4, 5, 6, 10 </w:t>
                            </w:r>
                          </w:p>
                          <w:p w14:paraId="2290E644" w14:textId="77777777"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Research connection </w:t>
                            </w:r>
                            <w:r w:rsidRPr="00164A53">
                              <w:rPr>
                                <w:rFonts w:asciiTheme="minorHAnsi" w:eastAsiaTheme="minorHAnsi" w:hAnsiTheme="minorHAnsi" w:cs="Arial"/>
                                <w:color w:val="000000"/>
                                <w:sz w:val="18"/>
                                <w:szCs w:val="18"/>
                              </w:rPr>
                              <w:t xml:space="preserve">Brief or sustained inquiries related to the texts or topics </w:t>
                            </w:r>
                            <w:r w:rsidRPr="00164A53">
                              <w:rPr>
                                <w:rFonts w:asciiTheme="minorHAnsi" w:eastAsiaTheme="minorHAnsi" w:hAnsiTheme="minorHAnsi" w:cs="Arial"/>
                                <w:b/>
                                <w:bCs/>
                                <w:color w:val="000000"/>
                                <w:sz w:val="18"/>
                                <w:szCs w:val="18"/>
                              </w:rPr>
                              <w:t xml:space="preserve">ELAGSE9-10W7, 8, 10 </w:t>
                            </w:r>
                          </w:p>
                          <w:p w14:paraId="2BDE7F5E" w14:textId="77777777"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1-2 narratives </w:t>
                            </w:r>
                            <w:r w:rsidRPr="00164A53">
                              <w:rPr>
                                <w:rFonts w:asciiTheme="minorHAnsi" w:eastAsiaTheme="minorHAnsi" w:hAnsiTheme="minorHAnsi" w:cs="Arial"/>
                                <w:color w:val="000000"/>
                                <w:sz w:val="18"/>
                                <w:szCs w:val="18"/>
                              </w:rPr>
                              <w:t xml:space="preserve">Conveying experiences </w:t>
                            </w:r>
                            <w:r w:rsidRPr="00164A53">
                              <w:rPr>
                                <w:rFonts w:asciiTheme="minorHAnsi" w:eastAsiaTheme="minorHAnsi" w:hAnsiTheme="minorHAnsi" w:cs="Arial"/>
                                <w:b/>
                                <w:bCs/>
                                <w:color w:val="000000"/>
                                <w:sz w:val="18"/>
                                <w:szCs w:val="18"/>
                              </w:rPr>
                              <w:t xml:space="preserve">ELAGSE9-10W3, 4, 5, 6, 10 </w:t>
                            </w:r>
                          </w:p>
                          <w:p w14:paraId="11C909A0" w14:textId="23C9EF9A" w:rsidR="00164A53" w:rsidRPr="00164A53" w:rsidRDefault="00164A53" w:rsidP="00EB5C35">
                            <w:pPr>
                              <w:adjustRightInd w:val="0"/>
                              <w:rPr>
                                <w:rFonts w:asciiTheme="minorHAnsi" w:eastAsiaTheme="minorHAnsi" w:hAnsiTheme="minorHAnsi" w:cs="Times"/>
                                <w:color w:val="000000"/>
                                <w:sz w:val="18"/>
                                <w:szCs w:val="18"/>
                              </w:rPr>
                            </w:pPr>
                            <w:r w:rsidRPr="00164A53">
                              <w:rPr>
                                <w:rFonts w:asciiTheme="minorHAnsi" w:eastAsiaTheme="minorHAnsi" w:hAnsiTheme="minorHAnsi" w:cs="Arial"/>
                                <w:b/>
                                <w:bCs/>
                                <w:color w:val="000000"/>
                                <w:sz w:val="18"/>
                                <w:szCs w:val="18"/>
                              </w:rPr>
                              <w:t xml:space="preserve">Routine writing </w:t>
                            </w:r>
                            <w:r w:rsidRPr="00164A53">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 n</w:t>
                            </w:r>
                            <w:r w:rsidRPr="00164A53">
                              <w:rPr>
                                <w:rFonts w:asciiTheme="minorHAnsi" w:eastAsiaTheme="minorHAnsi" w:hAnsiTheme="minorHAnsi" w:cs="Arial"/>
                                <w:color w:val="000000"/>
                                <w:sz w:val="18"/>
                                <w:szCs w:val="18"/>
                              </w:rPr>
                              <w:t xml:space="preserve">otes, summaries, process journals, and short responses across all genres </w:t>
                            </w:r>
                            <w:r w:rsidRPr="00164A53">
                              <w:rPr>
                                <w:rFonts w:asciiTheme="minorHAnsi" w:eastAsiaTheme="minorHAnsi" w:hAnsiTheme="minorHAnsi" w:cs="Arial"/>
                                <w:b/>
                                <w:bCs/>
                                <w:color w:val="000000"/>
                                <w:sz w:val="18"/>
                                <w:szCs w:val="18"/>
                              </w:rPr>
                              <w:t xml:space="preserve">ELAGSE9-10W1, 2, 3, 9, 10 </w:t>
                            </w:r>
                          </w:p>
                          <w:p w14:paraId="6A0BC28E" w14:textId="77777777" w:rsidR="00E92B3F" w:rsidRPr="003F369F" w:rsidRDefault="00E92B3F" w:rsidP="00EB5C35">
                            <w:pPr>
                              <w:pStyle w:val="TableParagraph"/>
                              <w:rPr>
                                <w:rFonts w:asciiTheme="minorHAnsi" w:hAnsiTheme="minorHAnsi"/>
                                <w:b/>
                                <w:spacing w:val="1"/>
                                <w:sz w:val="18"/>
                                <w:szCs w:val="18"/>
                              </w:rPr>
                            </w:pPr>
                          </w:p>
                          <w:p w14:paraId="1F1E6DFF" w14:textId="77777777" w:rsidR="00C50383" w:rsidRDefault="00C50383" w:rsidP="00EB5C35">
                            <w:pPr>
                              <w:pStyle w:val="TableParagraph"/>
                              <w:jc w:val="center"/>
                              <w:rPr>
                                <w:rFonts w:asciiTheme="minorHAnsi" w:hAnsiTheme="minorHAnsi"/>
                                <w:b/>
                                <w:spacing w:val="1"/>
                                <w:sz w:val="18"/>
                                <w:szCs w:val="18"/>
                              </w:rPr>
                            </w:pPr>
                          </w:p>
                          <w:p w14:paraId="720C92DD" w14:textId="7BFFCB12" w:rsidR="00DF358F" w:rsidRPr="003F369F" w:rsidRDefault="00DF358F" w:rsidP="00EB5C35">
                            <w:pPr>
                              <w:pStyle w:val="TableParagraph"/>
                              <w:jc w:val="center"/>
                              <w:rPr>
                                <w:rFonts w:asciiTheme="minorHAnsi" w:hAnsiTheme="minorHAnsi"/>
                                <w:b/>
                                <w:spacing w:val="1"/>
                                <w:sz w:val="18"/>
                                <w:szCs w:val="18"/>
                              </w:rPr>
                            </w:pPr>
                            <w:r w:rsidRPr="003F369F">
                              <w:rPr>
                                <w:rFonts w:asciiTheme="minorHAnsi" w:hAnsiTheme="minorHAnsi"/>
                                <w:b/>
                                <w:spacing w:val="1"/>
                                <w:sz w:val="18"/>
                                <w:szCs w:val="18"/>
                              </w:rPr>
                              <w:t>Reading</w:t>
                            </w:r>
                          </w:p>
                          <w:p w14:paraId="4545FFFC" w14:textId="608D35C6" w:rsidR="00EB5C35" w:rsidRPr="00EB5C35" w:rsidRDefault="00EB5C35" w:rsidP="00EB5C35">
                            <w:pPr>
                              <w:pStyle w:val="TableParagraph"/>
                              <w:rPr>
                                <w:rFonts w:asciiTheme="minorHAnsi" w:hAnsiTheme="minorHAnsi"/>
                                <w:b/>
                                <w:spacing w:val="1"/>
                                <w:sz w:val="18"/>
                                <w:szCs w:val="18"/>
                              </w:rPr>
                            </w:pPr>
                            <w:r>
                              <w:rPr>
                                <w:rFonts w:asciiTheme="minorHAnsi" w:hAnsiTheme="minorHAnsi"/>
                                <w:b/>
                                <w:spacing w:val="1"/>
                                <w:sz w:val="18"/>
                                <w:szCs w:val="18"/>
                              </w:rPr>
                              <w:t xml:space="preserve">Focus: </w:t>
                            </w:r>
                            <w:proofErr w:type="gramStart"/>
                            <w:r>
                              <w:rPr>
                                <w:rFonts w:asciiTheme="minorHAnsi" w:hAnsiTheme="minorHAnsi"/>
                                <w:b/>
                                <w:spacing w:val="1"/>
                                <w:sz w:val="18"/>
                                <w:szCs w:val="18"/>
                              </w:rPr>
                              <w:t xml:space="preserve">Informational  </w:t>
                            </w:r>
                            <w:r w:rsidRPr="00E20984">
                              <w:rPr>
                                <w:rFonts w:asciiTheme="minorHAnsi" w:eastAsiaTheme="minorHAnsi" w:hAnsiTheme="minorHAnsi" w:cs="Arial"/>
                                <w:b/>
                                <w:bCs/>
                                <w:color w:val="000000"/>
                                <w:sz w:val="18"/>
                                <w:szCs w:val="18"/>
                              </w:rPr>
                              <w:t>1</w:t>
                            </w:r>
                            <w:proofErr w:type="gramEnd"/>
                            <w:r w:rsidRPr="00E20984">
                              <w:rPr>
                                <w:rFonts w:asciiTheme="minorHAnsi" w:eastAsiaTheme="minorHAnsi" w:hAnsiTheme="minorHAnsi" w:cs="Arial"/>
                                <w:b/>
                                <w:bCs/>
                                <w:color w:val="000000"/>
                                <w:sz w:val="18"/>
                                <w:szCs w:val="18"/>
                              </w:rPr>
                              <w:t xml:space="preserve"> extended informational text from U.S. or world history</w:t>
                            </w:r>
                            <w:r w:rsidRPr="00E20984">
                              <w:rPr>
                                <w:rFonts w:ascii="MS Mincho" w:eastAsia="MS Mincho" w:hAnsi="MS Mincho" w:cs="MS Mincho"/>
                                <w:b/>
                                <w:bCs/>
                                <w:color w:val="000000"/>
                                <w:sz w:val="18"/>
                                <w:szCs w:val="18"/>
                              </w:rPr>
                              <w:t> </w:t>
                            </w:r>
                            <w:r w:rsidRPr="00E20984">
                              <w:rPr>
                                <w:rFonts w:asciiTheme="minorHAnsi" w:eastAsiaTheme="minorHAnsi" w:hAnsiTheme="minorHAnsi" w:cs="Arial"/>
                                <w:b/>
                                <w:bCs/>
                                <w:color w:val="000000"/>
                                <w:sz w:val="18"/>
                                <w:szCs w:val="18"/>
                              </w:rPr>
                              <w:t xml:space="preserve">7 thematically connected short texts: </w:t>
                            </w:r>
                            <w:r w:rsidR="00F63949">
                              <w:rPr>
                                <w:rFonts w:asciiTheme="minorHAnsi" w:eastAsiaTheme="minorHAnsi" w:hAnsiTheme="minorHAnsi" w:cs="Arial"/>
                                <w:b/>
                                <w:bCs/>
                                <w:color w:val="000000"/>
                                <w:sz w:val="18"/>
                                <w:szCs w:val="18"/>
                              </w:rPr>
                              <w:t>4</w:t>
                            </w:r>
                            <w:r w:rsidRPr="00E20984">
                              <w:rPr>
                                <w:rFonts w:asciiTheme="minorHAnsi" w:eastAsiaTheme="minorHAnsi" w:hAnsiTheme="minorHAnsi" w:cs="Arial"/>
                                <w:color w:val="000000"/>
                                <w:sz w:val="18"/>
                                <w:szCs w:val="18"/>
                              </w:rPr>
                              <w:t xml:space="preserve"> short texts from </w:t>
                            </w:r>
                            <w:r>
                              <w:rPr>
                                <w:rFonts w:asciiTheme="minorHAnsi" w:eastAsiaTheme="minorHAnsi" w:hAnsiTheme="minorHAnsi" w:cs="Arial"/>
                                <w:color w:val="000000"/>
                                <w:sz w:val="18"/>
                                <w:szCs w:val="18"/>
                              </w:rPr>
                              <w:t xml:space="preserve">American and </w:t>
                            </w:r>
                            <w:r w:rsidRPr="00E20984">
                              <w:rPr>
                                <w:rFonts w:asciiTheme="minorHAnsi" w:eastAsiaTheme="minorHAnsi" w:hAnsiTheme="minorHAnsi" w:cs="Arial"/>
                                <w:color w:val="000000"/>
                                <w:sz w:val="18"/>
                                <w:szCs w:val="18"/>
                              </w:rPr>
                              <w:t>world literature</w:t>
                            </w:r>
                            <w:r w:rsidRPr="00E20984">
                              <w:rPr>
                                <w:rFonts w:ascii="MS Mincho" w:eastAsia="MS Mincho" w:hAnsi="MS Mincho" w:cs="MS Mincho"/>
                                <w:color w:val="000000"/>
                                <w:sz w:val="18"/>
                                <w:szCs w:val="18"/>
                              </w:rPr>
                              <w:t> </w:t>
                            </w:r>
                            <w:r w:rsidR="00F63949">
                              <w:rPr>
                                <w:rFonts w:ascii="MS Mincho" w:eastAsia="MS Mincho" w:hAnsi="MS Mincho" w:cs="MS Mincho"/>
                                <w:color w:val="000000"/>
                                <w:sz w:val="18"/>
                                <w:szCs w:val="18"/>
                              </w:rPr>
                              <w:t>3</w:t>
                            </w:r>
                            <w:r w:rsidRPr="00E20984">
                              <w:rPr>
                                <w:rFonts w:asciiTheme="minorHAnsi" w:eastAsiaTheme="minorHAnsi" w:hAnsiTheme="minorHAnsi" w:cs="Arial"/>
                                <w:color w:val="000000"/>
                                <w:sz w:val="18"/>
                                <w:szCs w:val="18"/>
                              </w:rPr>
                              <w:t xml:space="preserve"> short informational texts including primary and secondary source documents from </w:t>
                            </w:r>
                            <w:r>
                              <w:rPr>
                                <w:rFonts w:asciiTheme="minorHAnsi" w:eastAsiaTheme="minorHAnsi" w:hAnsiTheme="minorHAnsi" w:cs="Arial"/>
                                <w:color w:val="000000"/>
                                <w:sz w:val="18"/>
                                <w:szCs w:val="18"/>
                              </w:rPr>
                              <w:t xml:space="preserve">U.S. and </w:t>
                            </w:r>
                            <w:r w:rsidRPr="00E20984">
                              <w:rPr>
                                <w:rFonts w:asciiTheme="minorHAnsi" w:eastAsiaTheme="minorHAnsi" w:hAnsiTheme="minorHAnsi" w:cs="Arial"/>
                                <w:color w:val="000000"/>
                                <w:sz w:val="18"/>
                                <w:szCs w:val="18"/>
                              </w:rPr>
                              <w:t xml:space="preserve">world history </w:t>
                            </w:r>
                            <w:r w:rsidRPr="00E20984">
                              <w:rPr>
                                <w:rFonts w:asciiTheme="minorHAnsi" w:eastAsiaTheme="minorHAnsi" w:hAnsiTheme="minorHAnsi" w:cs="Arial"/>
                                <w:b/>
                                <w:bCs/>
                                <w:color w:val="000000"/>
                                <w:sz w:val="18"/>
                                <w:szCs w:val="18"/>
                              </w:rPr>
                              <w:t xml:space="preserve">ELAGSE9-10RL1-10 ELAGSE9-10RI 1-10 </w:t>
                            </w:r>
                          </w:p>
                          <w:p w14:paraId="1464BC17" w14:textId="2DE626F3" w:rsidR="00DF358F" w:rsidRPr="00E05488" w:rsidRDefault="00DF358F" w:rsidP="00EB5C35">
                            <w:pPr>
                              <w:adjustRightInd w:val="0"/>
                              <w:jc w:val="center"/>
                              <w:rPr>
                                <w:rFonts w:asciiTheme="minorHAnsi" w:hAnsiTheme="minorHAnsi"/>
                                <w:b/>
                                <w:spacing w:val="1"/>
                                <w:sz w:val="18"/>
                                <w:szCs w:val="18"/>
                              </w:rPr>
                            </w:pPr>
                            <w:r w:rsidRPr="00E05488">
                              <w:rPr>
                                <w:rFonts w:asciiTheme="minorHAnsi" w:hAnsiTheme="minorHAnsi"/>
                                <w:b/>
                                <w:spacing w:val="1"/>
                                <w:sz w:val="18"/>
                                <w:szCs w:val="18"/>
                              </w:rPr>
                              <w:t>Writing</w:t>
                            </w:r>
                          </w:p>
                          <w:p w14:paraId="43B780FE" w14:textId="55963B12" w:rsidR="00EB5C35" w:rsidRPr="00734C45" w:rsidRDefault="00EB5C35" w:rsidP="00EB5C35">
                            <w:pPr>
                              <w:adjustRightInd w:val="0"/>
                              <w:rPr>
                                <w:rFonts w:asciiTheme="minorHAnsi" w:eastAsiaTheme="minorHAnsi" w:hAnsiTheme="minorHAnsi" w:cs="Times"/>
                                <w:color w:val="000000"/>
                                <w:sz w:val="18"/>
                                <w:szCs w:val="18"/>
                              </w:rPr>
                            </w:pPr>
                            <w:r w:rsidRPr="00734C45">
                              <w:rPr>
                                <w:rFonts w:asciiTheme="minorHAnsi" w:eastAsiaTheme="minorHAnsi" w:hAnsiTheme="minorHAnsi" w:cs="Arial"/>
                                <w:b/>
                                <w:bCs/>
                                <w:color w:val="000000"/>
                                <w:sz w:val="18"/>
                                <w:szCs w:val="18"/>
                              </w:rPr>
                              <w:t xml:space="preserve">Focus: </w:t>
                            </w:r>
                            <w:r w:rsidR="00A66315">
                              <w:rPr>
                                <w:rFonts w:asciiTheme="minorHAnsi" w:eastAsiaTheme="minorHAnsi" w:hAnsiTheme="minorHAnsi" w:cs="Arial"/>
                                <w:b/>
                                <w:bCs/>
                                <w:color w:val="000000"/>
                                <w:sz w:val="18"/>
                                <w:szCs w:val="18"/>
                              </w:rPr>
                              <w:t xml:space="preserve">1 extended writing piece per nine weeks. </w:t>
                            </w:r>
                            <w:proofErr w:type="gramStart"/>
                            <w:r w:rsidRPr="00734C45">
                              <w:rPr>
                                <w:rFonts w:asciiTheme="minorHAnsi" w:eastAsiaTheme="minorHAnsi" w:hAnsiTheme="minorHAnsi" w:cs="Arial"/>
                                <w:b/>
                                <w:bCs/>
                                <w:color w:val="000000"/>
                                <w:sz w:val="18"/>
                                <w:szCs w:val="18"/>
                              </w:rPr>
                              <w:t xml:space="preserve">Argumentative </w:t>
                            </w:r>
                            <w:r w:rsidRPr="00734C45">
                              <w:rPr>
                                <w:rFonts w:asciiTheme="minorHAnsi" w:eastAsiaTheme="minorHAnsi" w:hAnsiTheme="minorHAnsi" w:cs="Times"/>
                                <w:color w:val="000000"/>
                                <w:sz w:val="18"/>
                                <w:szCs w:val="18"/>
                              </w:rPr>
                              <w:t xml:space="preserve"> </w:t>
                            </w:r>
                            <w:r w:rsidRPr="00734C45">
                              <w:rPr>
                                <w:rFonts w:asciiTheme="minorHAnsi" w:eastAsiaTheme="minorHAnsi" w:hAnsiTheme="minorHAnsi" w:cs="Arial"/>
                                <w:b/>
                                <w:bCs/>
                                <w:color w:val="000000"/>
                                <w:sz w:val="18"/>
                                <w:szCs w:val="18"/>
                              </w:rPr>
                              <w:t>4</w:t>
                            </w:r>
                            <w:proofErr w:type="gramEnd"/>
                            <w:r w:rsidRPr="00734C45">
                              <w:rPr>
                                <w:rFonts w:asciiTheme="minorHAnsi" w:eastAsiaTheme="minorHAnsi" w:hAnsiTheme="minorHAnsi" w:cs="Arial"/>
                                <w:b/>
                                <w:bCs/>
                                <w:color w:val="000000"/>
                                <w:sz w:val="18"/>
                                <w:szCs w:val="18"/>
                              </w:rPr>
                              <w:t xml:space="preserve">-6 analyses </w:t>
                            </w:r>
                            <w:r w:rsidRPr="00734C45">
                              <w:rPr>
                                <w:rFonts w:asciiTheme="minorHAnsi" w:eastAsiaTheme="minorHAnsi" w:hAnsiTheme="minorHAnsi" w:cs="Times"/>
                                <w:color w:val="000000"/>
                                <w:sz w:val="18"/>
                                <w:szCs w:val="18"/>
                              </w:rPr>
                              <w:t xml:space="preserve">Argumentative </w:t>
                            </w:r>
                            <w:r w:rsidRPr="00734C45">
                              <w:rPr>
                                <w:rFonts w:asciiTheme="minorHAnsi" w:eastAsiaTheme="minorHAnsi" w:hAnsiTheme="minorHAnsi" w:cs="Arial"/>
                                <w:b/>
                                <w:bCs/>
                                <w:color w:val="000000"/>
                                <w:sz w:val="18"/>
                                <w:szCs w:val="18"/>
                              </w:rPr>
                              <w:t xml:space="preserve">ELAGSE9-10W1, 4, 5, 6, 10 </w:t>
                            </w:r>
                          </w:p>
                          <w:p w14:paraId="71DC6A2F" w14:textId="77777777" w:rsidR="00EB5C35" w:rsidRPr="00734C45" w:rsidRDefault="00EB5C35" w:rsidP="00EB5C35">
                            <w:pPr>
                              <w:adjustRightInd w:val="0"/>
                              <w:rPr>
                                <w:rFonts w:asciiTheme="minorHAnsi" w:eastAsiaTheme="minorHAnsi" w:hAnsiTheme="minorHAnsi" w:cs="Times"/>
                                <w:color w:val="000000"/>
                                <w:sz w:val="18"/>
                                <w:szCs w:val="18"/>
                              </w:rPr>
                            </w:pPr>
                            <w:r w:rsidRPr="00734C45">
                              <w:rPr>
                                <w:rFonts w:asciiTheme="minorHAnsi" w:eastAsiaTheme="minorHAnsi" w:hAnsiTheme="minorHAnsi" w:cs="Arial"/>
                                <w:b/>
                                <w:bCs/>
                                <w:color w:val="000000"/>
                                <w:sz w:val="18"/>
                                <w:szCs w:val="18"/>
                              </w:rPr>
                              <w:t xml:space="preserve">Research connection </w:t>
                            </w:r>
                            <w:r w:rsidRPr="00734C45">
                              <w:rPr>
                                <w:rFonts w:asciiTheme="minorHAnsi" w:eastAsiaTheme="minorHAnsi" w:hAnsiTheme="minorHAnsi" w:cs="Arial"/>
                                <w:color w:val="000000"/>
                                <w:sz w:val="18"/>
                                <w:szCs w:val="18"/>
                              </w:rPr>
                              <w:t xml:space="preserve">Brief or sustained inquiries related to the texts or topics </w:t>
                            </w:r>
                            <w:r w:rsidRPr="00734C45">
                              <w:rPr>
                                <w:rFonts w:asciiTheme="minorHAnsi" w:eastAsiaTheme="minorHAnsi" w:hAnsiTheme="minorHAnsi" w:cs="Arial"/>
                                <w:b/>
                                <w:bCs/>
                                <w:color w:val="000000"/>
                                <w:sz w:val="18"/>
                                <w:szCs w:val="18"/>
                              </w:rPr>
                              <w:t xml:space="preserve">ELAGSE9-10W7, 8, 10 </w:t>
                            </w:r>
                          </w:p>
                          <w:p w14:paraId="42FFDCA2" w14:textId="77777777" w:rsidR="00EB5C35" w:rsidRDefault="00EB5C35" w:rsidP="00EB5C35">
                            <w:pPr>
                              <w:adjustRightInd w:val="0"/>
                              <w:rPr>
                                <w:rFonts w:asciiTheme="minorHAnsi" w:eastAsiaTheme="minorHAnsi" w:hAnsiTheme="minorHAnsi" w:cs="Arial"/>
                                <w:b/>
                                <w:bCs/>
                                <w:color w:val="000000"/>
                                <w:sz w:val="18"/>
                                <w:szCs w:val="18"/>
                              </w:rPr>
                            </w:pPr>
                            <w:r w:rsidRPr="00734C45">
                              <w:rPr>
                                <w:rFonts w:asciiTheme="minorHAnsi" w:eastAsiaTheme="minorHAnsi" w:hAnsiTheme="minorHAnsi" w:cs="Arial"/>
                                <w:b/>
                                <w:bCs/>
                                <w:color w:val="000000"/>
                                <w:sz w:val="18"/>
                                <w:szCs w:val="18"/>
                              </w:rPr>
                              <w:t xml:space="preserve">1-2 narratives </w:t>
                            </w:r>
                            <w:r w:rsidRPr="00734C45">
                              <w:rPr>
                                <w:rFonts w:asciiTheme="minorHAnsi" w:eastAsiaTheme="minorHAnsi" w:hAnsiTheme="minorHAnsi" w:cs="Arial"/>
                                <w:color w:val="000000"/>
                                <w:sz w:val="18"/>
                                <w:szCs w:val="18"/>
                              </w:rPr>
                              <w:t xml:space="preserve">Conveying experiences </w:t>
                            </w:r>
                            <w:r w:rsidRPr="00734C45">
                              <w:rPr>
                                <w:rFonts w:asciiTheme="minorHAnsi" w:eastAsiaTheme="minorHAnsi" w:hAnsiTheme="minorHAnsi" w:cs="Arial"/>
                                <w:b/>
                                <w:bCs/>
                                <w:color w:val="000000"/>
                                <w:sz w:val="18"/>
                                <w:szCs w:val="18"/>
                              </w:rPr>
                              <w:t xml:space="preserve">ELAGSE9-10W3, 4, 5, 6, 10 </w:t>
                            </w:r>
                          </w:p>
                          <w:p w14:paraId="2EDEA4BF" w14:textId="1A65D5AE" w:rsidR="00DF358F" w:rsidRDefault="00EB5C35" w:rsidP="00EB5C35">
                            <w:pPr>
                              <w:adjustRightInd w:val="0"/>
                              <w:rPr>
                                <w:rFonts w:asciiTheme="minorHAnsi" w:eastAsiaTheme="minorHAnsi" w:hAnsiTheme="minorHAnsi" w:cs="Arial"/>
                                <w:b/>
                                <w:bCs/>
                                <w:color w:val="000000"/>
                                <w:sz w:val="18"/>
                                <w:szCs w:val="18"/>
                              </w:rPr>
                            </w:pPr>
                            <w:r w:rsidRPr="00734C45">
                              <w:rPr>
                                <w:rFonts w:asciiTheme="minorHAnsi" w:eastAsiaTheme="minorHAnsi" w:hAnsiTheme="minorHAnsi" w:cs="Arial"/>
                                <w:b/>
                                <w:bCs/>
                                <w:color w:val="000000"/>
                                <w:sz w:val="18"/>
                                <w:szCs w:val="18"/>
                              </w:rPr>
                              <w:t xml:space="preserve">Routine writing </w:t>
                            </w:r>
                            <w:r w:rsidRPr="00734C45">
                              <w:rPr>
                                <w:rFonts w:asciiTheme="minorHAnsi" w:eastAsiaTheme="minorHAnsi" w:hAnsiTheme="minorHAnsi" w:cs="Arial"/>
                                <w:color w:val="000000"/>
                                <w:sz w:val="18"/>
                                <w:szCs w:val="18"/>
                              </w:rPr>
                              <w:t>N</w:t>
                            </w:r>
                            <w:r w:rsidR="00A66315">
                              <w:rPr>
                                <w:rFonts w:asciiTheme="minorHAnsi" w:eastAsiaTheme="minorHAnsi" w:hAnsiTheme="minorHAnsi" w:cs="Arial"/>
                                <w:color w:val="000000"/>
                                <w:sz w:val="18"/>
                                <w:szCs w:val="18"/>
                              </w:rPr>
                              <w:t>arrative, n</w:t>
                            </w:r>
                            <w:r w:rsidRPr="00734C45">
                              <w:rPr>
                                <w:rFonts w:asciiTheme="minorHAnsi" w:eastAsiaTheme="minorHAnsi" w:hAnsiTheme="minorHAnsi" w:cs="Arial"/>
                                <w:color w:val="000000"/>
                                <w:sz w:val="18"/>
                                <w:szCs w:val="18"/>
                              </w:rPr>
                              <w:t xml:space="preserve">otes, summaries, process journals, and short responses across all genres </w:t>
                            </w:r>
                            <w:r w:rsidRPr="00734C45">
                              <w:rPr>
                                <w:rFonts w:asciiTheme="minorHAnsi" w:eastAsiaTheme="minorHAnsi" w:hAnsiTheme="minorHAnsi" w:cs="Arial"/>
                                <w:b/>
                                <w:bCs/>
                                <w:color w:val="000000"/>
                                <w:sz w:val="18"/>
                                <w:szCs w:val="18"/>
                              </w:rPr>
                              <w:t xml:space="preserve">ELAGSE9-10W1, 2, 3, 9, 10 </w:t>
                            </w:r>
                          </w:p>
                          <w:p w14:paraId="6FDEAD60" w14:textId="4CAE3D93" w:rsidR="00DE43A7" w:rsidRPr="00DE43A7" w:rsidRDefault="00DE43A7" w:rsidP="001B66FD">
                            <w:pPr>
                              <w:adjustRightInd w:val="0"/>
                              <w:rPr>
                                <w:rFonts w:asciiTheme="minorHAnsi" w:eastAsiaTheme="minorHAnsi" w:hAnsiTheme="minorHAnsi" w:cs="Times"/>
                                <w:color w:val="000000"/>
                                <w:sz w:val="18"/>
                                <w:szCs w:val="18"/>
                              </w:rPr>
                            </w:pPr>
                            <w:r w:rsidRPr="00DE43A7">
                              <w:rPr>
                                <w:rFonts w:asciiTheme="minorHAnsi" w:eastAsiaTheme="minorHAnsi" w:hAnsiTheme="minorHAnsi" w:cs="Arial"/>
                                <w:b/>
                                <w:bCs/>
                                <w:color w:val="000000"/>
                                <w:sz w:val="18"/>
                                <w:szCs w:val="18"/>
                              </w:rPr>
                              <w:t>*</w:t>
                            </w:r>
                            <w:r w:rsidRPr="00DE43A7">
                              <w:rPr>
                                <w:rFonts w:asciiTheme="minorHAnsi" w:eastAsiaTheme="minorHAnsi" w:hAnsiTheme="minorHAnsi" w:cs="Arial"/>
                                <w:b/>
                                <w:bCs/>
                                <w:i/>
                                <w:iCs/>
                                <w:color w:val="000000"/>
                                <w:sz w:val="18"/>
                                <w:szCs w:val="18"/>
                              </w:rPr>
                              <w:t xml:space="preserve">The focus on literature from America and around the world and seminal documents from U.S. and world history are intended to provide a strong foundation for students moving into these content concentrations as they progress through high school. World, Multicultural, American, and British Literature(s) all exist as separate courses in addition to receiving some focus in specific grades. </w:t>
                            </w:r>
                          </w:p>
                          <w:p w14:paraId="32A20927" w14:textId="6CC010F6" w:rsidR="00DE43A7" w:rsidRPr="00EB5C35" w:rsidRDefault="00DE43A7" w:rsidP="00EB5C35">
                            <w:pPr>
                              <w:adjustRightInd w:val="0"/>
                              <w:rPr>
                                <w:rFonts w:asciiTheme="minorHAnsi" w:eastAsiaTheme="minorHAnsi" w:hAnsiTheme="minorHAnsi" w:cs="Times"/>
                                <w:color w:val="000000"/>
                                <w:sz w:val="18"/>
                                <w:szCs w:val="18"/>
                              </w:rPr>
                            </w:pPr>
                          </w:p>
                        </w:tc>
                        <w:tc>
                          <w:tcPr>
                            <w:tcW w:w="1440" w:type="dxa"/>
                            <w:vMerge w:val="restart"/>
                            <w:shd w:val="clear" w:color="auto" w:fill="auto"/>
                            <w:textDirection w:val="tbRl"/>
                          </w:tcPr>
                          <w:p w14:paraId="17CE4DA1" w14:textId="2C341933" w:rsidR="00DF358F" w:rsidRDefault="00164A53">
                            <w:pPr>
                              <w:pStyle w:val="TableParagraph"/>
                              <w:spacing w:before="52"/>
                              <w:ind w:left="267"/>
                              <w:rPr>
                                <w:b/>
                                <w:spacing w:val="1"/>
                                <w:sz w:val="18"/>
                              </w:rPr>
                            </w:pPr>
                            <w:r>
                              <w:rPr>
                                <w:b/>
                                <w:spacing w:val="1"/>
                                <w:sz w:val="18"/>
                              </w:rPr>
                              <w:t>Language ELAGSE9-10</w:t>
                            </w:r>
                            <w:r w:rsidR="00F4017F">
                              <w:rPr>
                                <w:b/>
                                <w:spacing w:val="1"/>
                                <w:sz w:val="18"/>
                              </w:rPr>
                              <w:t>L1-6</w:t>
                            </w:r>
                          </w:p>
                          <w:p w14:paraId="23745BD3" w14:textId="637E2878" w:rsidR="00F4017F" w:rsidRDefault="00F4017F">
                            <w:pPr>
                              <w:pStyle w:val="TableParagraph"/>
                              <w:spacing w:before="52"/>
                              <w:ind w:left="267"/>
                              <w:rPr>
                                <w:b/>
                                <w:spacing w:val="1"/>
                                <w:sz w:val="18"/>
                              </w:rPr>
                            </w:pPr>
                            <w:r>
                              <w:rPr>
                                <w:b/>
                                <w:spacing w:val="1"/>
                                <w:sz w:val="18"/>
                              </w:rPr>
                              <w:t>Study and apply grammar, Use and understand both general academic and domain-specific vocabulary</w:t>
                            </w:r>
                          </w:p>
                        </w:tc>
                        <w:tc>
                          <w:tcPr>
                            <w:tcW w:w="450" w:type="dxa"/>
                            <w:tcBorders>
                              <w:bottom w:val="single" w:sz="4" w:space="0" w:color="000000"/>
                            </w:tcBorders>
                            <w:shd w:val="clear" w:color="auto" w:fill="FFFF66"/>
                            <w:textDirection w:val="tbRl"/>
                          </w:tcPr>
                          <w:p w14:paraId="5254B7F8" w14:textId="4C02D363" w:rsidR="00DF358F" w:rsidRDefault="00DF358F">
                            <w:pPr>
                              <w:pStyle w:val="TableParagraph"/>
                              <w:spacing w:before="52"/>
                              <w:ind w:left="267"/>
                              <w:rPr>
                                <w:b/>
                                <w:sz w:val="18"/>
                              </w:rPr>
                            </w:pPr>
                            <w:r>
                              <w:rPr>
                                <w:b/>
                                <w:spacing w:val="1"/>
                                <w:sz w:val="18"/>
                              </w:rPr>
                              <w:t>1</w:t>
                            </w:r>
                            <w:r>
                              <w:rPr>
                                <w:b/>
                                <w:spacing w:val="-4"/>
                                <w:sz w:val="18"/>
                              </w:rPr>
                              <w:t>s</w:t>
                            </w:r>
                            <w:r>
                              <w:rPr>
                                <w:b/>
                                <w:sz w:val="18"/>
                              </w:rPr>
                              <w:t>t</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val="restart"/>
                            <w:tcBorders>
                              <w:bottom w:val="single" w:sz="4" w:space="0" w:color="000000"/>
                            </w:tcBorders>
                          </w:tcPr>
                          <w:p w14:paraId="0B24C782" w14:textId="77777777" w:rsidR="00DF358F" w:rsidRDefault="00DF358F">
                            <w:pPr>
                              <w:pStyle w:val="TableParagraph"/>
                              <w:rPr>
                                <w:rFonts w:ascii="Times New Roman"/>
                                <w:sz w:val="12"/>
                              </w:rPr>
                            </w:pPr>
                          </w:p>
                          <w:p w14:paraId="1CECB5CB" w14:textId="77777777" w:rsidR="00DF358F" w:rsidRDefault="00DF358F" w:rsidP="00F02E94">
                            <w:pPr>
                              <w:pStyle w:val="TableParagraph"/>
                              <w:rPr>
                                <w:rFonts w:ascii="Times New Roman"/>
                                <w:sz w:val="12"/>
                              </w:rPr>
                            </w:pPr>
                          </w:p>
                          <w:p w14:paraId="540D49CB" w14:textId="77777777" w:rsidR="00DF358F" w:rsidRDefault="00DF358F" w:rsidP="00F02E94">
                            <w:pPr>
                              <w:pStyle w:val="TableParagraph"/>
                              <w:jc w:val="center"/>
                              <w:rPr>
                                <w:rFonts w:ascii="Times New Roman"/>
                                <w:sz w:val="28"/>
                                <w:szCs w:val="28"/>
                              </w:rPr>
                            </w:pPr>
                            <w:r>
                              <w:rPr>
                                <w:rFonts w:ascii="Times New Roman"/>
                                <w:sz w:val="28"/>
                                <w:szCs w:val="28"/>
                              </w:rPr>
                              <w:t xml:space="preserve">Teacher Notes and Comments </w:t>
                            </w:r>
                          </w:p>
                          <w:p w14:paraId="4006F0DB" w14:textId="1CD4DF6B" w:rsidR="00DF358F" w:rsidRDefault="00DF358F" w:rsidP="00F02E94">
                            <w:pPr>
                              <w:pStyle w:val="TableParagraph"/>
                              <w:jc w:val="center"/>
                              <w:rPr>
                                <w:rFonts w:ascii="Times New Roman"/>
                                <w:sz w:val="28"/>
                                <w:szCs w:val="28"/>
                              </w:rPr>
                            </w:pPr>
                            <w:r>
                              <w:rPr>
                                <w:rFonts w:ascii="Times New Roman"/>
                                <w:sz w:val="28"/>
                                <w:szCs w:val="28"/>
                              </w:rPr>
                              <w:t>Throughout the Year:</w:t>
                            </w:r>
                          </w:p>
                          <w:p w14:paraId="6552DFAB" w14:textId="436611C0"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B825B" w14:textId="6370F7DA"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w:t>
                            </w:r>
                          </w:p>
                          <w:p w14:paraId="4CA4B1BA" w14:textId="2574DB7D"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31026" w14:textId="4D0248F9"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w:t>
                            </w:r>
                          </w:p>
                          <w:p w14:paraId="58CF6B01" w14:textId="4FBA5D90"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48E01A" w14:textId="003BBED8"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CA1E04" w14:textId="7C068EFA" w:rsidR="00DF358F"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w:t>
                            </w:r>
                          </w:p>
                          <w:p w14:paraId="17227485" w14:textId="7ADFEB05" w:rsidR="00DF358F" w:rsidRPr="006C6D10" w:rsidRDefault="00DF358F" w:rsidP="00F02E94">
                            <w:pPr>
                              <w:pStyle w:val="TableParagraph"/>
                              <w:rPr>
                                <w:rFonts w:ascii="Times New Roman"/>
                                <w:sz w:val="28"/>
                                <w:szCs w:val="28"/>
                              </w:rPr>
                            </w:pPr>
                            <w:r>
                              <w:rPr>
                                <w:rFonts w:asci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358F" w14:paraId="58519C4C" w14:textId="77777777" w:rsidTr="001C77E3">
                        <w:trPr>
                          <w:trHeight w:val="2393"/>
                        </w:trPr>
                        <w:tc>
                          <w:tcPr>
                            <w:tcW w:w="12505" w:type="dxa"/>
                            <w:vMerge/>
                            <w:tcBorders>
                              <w:bottom w:val="single" w:sz="4" w:space="0" w:color="000000"/>
                            </w:tcBorders>
                            <w:shd w:val="clear" w:color="auto" w:fill="auto"/>
                            <w:textDirection w:val="tbRl"/>
                          </w:tcPr>
                          <w:p w14:paraId="09808567" w14:textId="6084D8CD" w:rsidR="00DF358F" w:rsidRDefault="00DF358F">
                            <w:pPr>
                              <w:pStyle w:val="TableParagraph"/>
                              <w:spacing w:before="52"/>
                              <w:ind w:left="234"/>
                              <w:rPr>
                                <w:b/>
                                <w:spacing w:val="1"/>
                                <w:sz w:val="18"/>
                              </w:rPr>
                            </w:pPr>
                          </w:p>
                        </w:tc>
                        <w:tc>
                          <w:tcPr>
                            <w:tcW w:w="1440" w:type="dxa"/>
                            <w:vMerge/>
                            <w:shd w:val="clear" w:color="auto" w:fill="auto"/>
                            <w:textDirection w:val="tbRl"/>
                          </w:tcPr>
                          <w:p w14:paraId="3662814B" w14:textId="229BD00F" w:rsidR="00DF358F" w:rsidRDefault="00DF358F">
                            <w:pPr>
                              <w:pStyle w:val="TableParagraph"/>
                              <w:spacing w:before="52"/>
                              <w:ind w:left="234"/>
                              <w:rPr>
                                <w:b/>
                                <w:spacing w:val="1"/>
                                <w:sz w:val="18"/>
                              </w:rPr>
                            </w:pPr>
                          </w:p>
                        </w:tc>
                        <w:tc>
                          <w:tcPr>
                            <w:tcW w:w="450" w:type="dxa"/>
                            <w:tcBorders>
                              <w:bottom w:val="single" w:sz="4" w:space="0" w:color="000000"/>
                            </w:tcBorders>
                            <w:shd w:val="clear" w:color="auto" w:fill="FFFF66"/>
                            <w:textDirection w:val="tbRl"/>
                          </w:tcPr>
                          <w:p w14:paraId="5B9FB948" w14:textId="41F385D8" w:rsidR="00DF358F" w:rsidRDefault="00DF358F">
                            <w:pPr>
                              <w:pStyle w:val="TableParagraph"/>
                              <w:spacing w:before="52"/>
                              <w:ind w:left="234"/>
                              <w:rPr>
                                <w:b/>
                                <w:sz w:val="18"/>
                              </w:rPr>
                            </w:pPr>
                            <w:r>
                              <w:rPr>
                                <w:b/>
                                <w:spacing w:val="1"/>
                                <w:sz w:val="18"/>
                              </w:rPr>
                              <w:t>2</w:t>
                            </w:r>
                            <w:r>
                              <w:rPr>
                                <w:b/>
                                <w:spacing w:val="-3"/>
                                <w:sz w:val="18"/>
                              </w:rPr>
                              <w:t>n</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tcBorders>
                              <w:top w:val="nil"/>
                              <w:bottom w:val="single" w:sz="4" w:space="0" w:color="000000"/>
                            </w:tcBorders>
                          </w:tcPr>
                          <w:p w14:paraId="1993DB52" w14:textId="77777777" w:rsidR="00DF358F" w:rsidRDefault="00DF358F">
                            <w:pPr>
                              <w:rPr>
                                <w:sz w:val="2"/>
                                <w:szCs w:val="2"/>
                              </w:rPr>
                            </w:pPr>
                          </w:p>
                        </w:tc>
                      </w:tr>
                      <w:tr w:rsidR="00DF358F" w14:paraId="3D6FAD23" w14:textId="77777777" w:rsidTr="001C77E3">
                        <w:trPr>
                          <w:trHeight w:val="2342"/>
                        </w:trPr>
                        <w:tc>
                          <w:tcPr>
                            <w:tcW w:w="12505" w:type="dxa"/>
                            <w:vMerge/>
                            <w:tcBorders>
                              <w:bottom w:val="single" w:sz="4" w:space="0" w:color="000000"/>
                            </w:tcBorders>
                            <w:shd w:val="clear" w:color="auto" w:fill="auto"/>
                            <w:textDirection w:val="tbRl"/>
                          </w:tcPr>
                          <w:p w14:paraId="6A938E2B" w14:textId="77777777" w:rsidR="00DF358F" w:rsidRDefault="00DF358F">
                            <w:pPr>
                              <w:pStyle w:val="TableParagraph"/>
                              <w:spacing w:before="52"/>
                              <w:ind w:left="250"/>
                              <w:rPr>
                                <w:b/>
                                <w:spacing w:val="1"/>
                                <w:sz w:val="18"/>
                              </w:rPr>
                            </w:pPr>
                          </w:p>
                        </w:tc>
                        <w:tc>
                          <w:tcPr>
                            <w:tcW w:w="1440" w:type="dxa"/>
                            <w:vMerge w:val="restart"/>
                            <w:shd w:val="clear" w:color="auto" w:fill="auto"/>
                            <w:textDirection w:val="tbRl"/>
                          </w:tcPr>
                          <w:p w14:paraId="79E36CA4" w14:textId="497BC0ED" w:rsidR="00DF358F" w:rsidRDefault="00164A53">
                            <w:pPr>
                              <w:pStyle w:val="TableParagraph"/>
                              <w:spacing w:before="52"/>
                              <w:ind w:left="250"/>
                              <w:rPr>
                                <w:b/>
                                <w:spacing w:val="1"/>
                                <w:sz w:val="18"/>
                              </w:rPr>
                            </w:pPr>
                            <w:r>
                              <w:rPr>
                                <w:b/>
                                <w:spacing w:val="1"/>
                                <w:sz w:val="18"/>
                              </w:rPr>
                              <w:t>Speaking and Listening ELAGSE9-10</w:t>
                            </w:r>
                            <w:r w:rsidR="00F4017F">
                              <w:rPr>
                                <w:b/>
                                <w:spacing w:val="1"/>
                                <w:sz w:val="18"/>
                              </w:rPr>
                              <w:t>SL1-6</w:t>
                            </w:r>
                          </w:p>
                          <w:p w14:paraId="2CA03FCD" w14:textId="77777777" w:rsidR="00F4017F" w:rsidRDefault="00F4017F">
                            <w:pPr>
                              <w:pStyle w:val="TableParagraph"/>
                              <w:spacing w:before="52"/>
                              <w:ind w:left="250"/>
                              <w:rPr>
                                <w:b/>
                                <w:spacing w:val="1"/>
                                <w:sz w:val="18"/>
                              </w:rPr>
                            </w:pPr>
                            <w:r>
                              <w:rPr>
                                <w:b/>
                                <w:spacing w:val="1"/>
                                <w:sz w:val="18"/>
                              </w:rPr>
                              <w:t xml:space="preserve">Engage in collaborative discussions, Present findings, </w:t>
                            </w:r>
                          </w:p>
                          <w:p w14:paraId="39FCAD4F" w14:textId="77777777" w:rsidR="00F4017F" w:rsidRDefault="00F4017F">
                            <w:pPr>
                              <w:pStyle w:val="TableParagraph"/>
                              <w:spacing w:before="52"/>
                              <w:ind w:left="250"/>
                              <w:rPr>
                                <w:b/>
                                <w:spacing w:val="1"/>
                                <w:sz w:val="18"/>
                              </w:rPr>
                            </w:pPr>
                            <w:r>
                              <w:rPr>
                                <w:b/>
                                <w:spacing w:val="1"/>
                                <w:sz w:val="18"/>
                              </w:rPr>
                              <w:t xml:space="preserve">Evaluate a speaker’s claims, rhetoric, and strategy, </w:t>
                            </w:r>
                          </w:p>
                          <w:p w14:paraId="2030EC74" w14:textId="2D917469" w:rsidR="00F4017F" w:rsidRDefault="00F4017F">
                            <w:pPr>
                              <w:pStyle w:val="TableParagraph"/>
                              <w:spacing w:before="52"/>
                              <w:ind w:left="250"/>
                              <w:rPr>
                                <w:b/>
                                <w:spacing w:val="1"/>
                                <w:sz w:val="18"/>
                              </w:rPr>
                            </w:pPr>
                            <w:r>
                              <w:rPr>
                                <w:b/>
                                <w:spacing w:val="1"/>
                                <w:sz w:val="18"/>
                              </w:rPr>
                              <w:t>incorporate multimedia components</w:t>
                            </w:r>
                          </w:p>
                        </w:tc>
                        <w:tc>
                          <w:tcPr>
                            <w:tcW w:w="450" w:type="dxa"/>
                            <w:tcBorders>
                              <w:bottom w:val="single" w:sz="4" w:space="0" w:color="000000"/>
                            </w:tcBorders>
                            <w:shd w:val="clear" w:color="auto" w:fill="FFFF66"/>
                            <w:textDirection w:val="tbRl"/>
                          </w:tcPr>
                          <w:p w14:paraId="366C9952" w14:textId="60971C98" w:rsidR="00DF358F" w:rsidRDefault="00DF358F">
                            <w:pPr>
                              <w:pStyle w:val="TableParagraph"/>
                              <w:spacing w:before="52"/>
                              <w:ind w:left="250"/>
                              <w:rPr>
                                <w:b/>
                                <w:sz w:val="18"/>
                              </w:rPr>
                            </w:pPr>
                            <w:r>
                              <w:rPr>
                                <w:b/>
                                <w:spacing w:val="1"/>
                                <w:sz w:val="18"/>
                              </w:rPr>
                              <w:t>3</w:t>
                            </w:r>
                            <w:r>
                              <w:rPr>
                                <w:b/>
                                <w:spacing w:val="-5"/>
                                <w:sz w:val="18"/>
                              </w:rPr>
                              <w:t>r</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tcBorders>
                              <w:top w:val="nil"/>
                              <w:bottom w:val="single" w:sz="4" w:space="0" w:color="000000"/>
                            </w:tcBorders>
                          </w:tcPr>
                          <w:p w14:paraId="7F42B6E7" w14:textId="77777777" w:rsidR="00DF358F" w:rsidRDefault="00DF358F">
                            <w:pPr>
                              <w:rPr>
                                <w:sz w:val="2"/>
                                <w:szCs w:val="2"/>
                              </w:rPr>
                            </w:pPr>
                          </w:p>
                        </w:tc>
                      </w:tr>
                      <w:tr w:rsidR="00DF358F" w14:paraId="4816F5F1" w14:textId="77777777" w:rsidTr="001C77E3">
                        <w:trPr>
                          <w:trHeight w:val="2586"/>
                        </w:trPr>
                        <w:tc>
                          <w:tcPr>
                            <w:tcW w:w="12505" w:type="dxa"/>
                            <w:vMerge/>
                            <w:tcBorders>
                              <w:bottom w:val="single" w:sz="4" w:space="0" w:color="000000"/>
                            </w:tcBorders>
                            <w:shd w:val="clear" w:color="auto" w:fill="auto"/>
                            <w:textDirection w:val="tbRl"/>
                          </w:tcPr>
                          <w:p w14:paraId="28E96A4B" w14:textId="24CBC2BF" w:rsidR="00DF358F" w:rsidRDefault="00DF358F">
                            <w:pPr>
                              <w:pStyle w:val="TableParagraph"/>
                              <w:spacing w:before="52"/>
                              <w:ind w:left="250"/>
                              <w:rPr>
                                <w:b/>
                                <w:spacing w:val="1"/>
                                <w:sz w:val="18"/>
                              </w:rPr>
                            </w:pPr>
                          </w:p>
                        </w:tc>
                        <w:tc>
                          <w:tcPr>
                            <w:tcW w:w="1440" w:type="dxa"/>
                            <w:vMerge/>
                            <w:tcBorders>
                              <w:bottom w:val="single" w:sz="4" w:space="0" w:color="000000"/>
                            </w:tcBorders>
                            <w:shd w:val="clear" w:color="auto" w:fill="auto"/>
                            <w:textDirection w:val="tbRl"/>
                          </w:tcPr>
                          <w:p w14:paraId="754D408D" w14:textId="4E899236" w:rsidR="00DF358F" w:rsidRDefault="00DF358F" w:rsidP="001B4EC8">
                            <w:pPr>
                              <w:pStyle w:val="TableParagraph"/>
                              <w:spacing w:before="52"/>
                              <w:ind w:left="113"/>
                              <w:rPr>
                                <w:b/>
                                <w:spacing w:val="1"/>
                                <w:sz w:val="18"/>
                              </w:rPr>
                            </w:pPr>
                          </w:p>
                        </w:tc>
                        <w:tc>
                          <w:tcPr>
                            <w:tcW w:w="450" w:type="dxa"/>
                            <w:tcBorders>
                              <w:bottom w:val="single" w:sz="4" w:space="0" w:color="000000"/>
                            </w:tcBorders>
                            <w:shd w:val="clear" w:color="auto" w:fill="FFFF66"/>
                            <w:textDirection w:val="tbRl"/>
                          </w:tcPr>
                          <w:p w14:paraId="26310D02" w14:textId="349939DA" w:rsidR="00DF358F" w:rsidRDefault="00DF358F">
                            <w:pPr>
                              <w:pStyle w:val="TableParagraph"/>
                              <w:spacing w:before="52"/>
                              <w:ind w:left="250"/>
                              <w:rPr>
                                <w:b/>
                                <w:sz w:val="18"/>
                              </w:rPr>
                            </w:pPr>
                            <w:r>
                              <w:rPr>
                                <w:b/>
                                <w:spacing w:val="1"/>
                                <w:sz w:val="18"/>
                              </w:rPr>
                              <w:t>4</w:t>
                            </w:r>
                            <w:r>
                              <w:rPr>
                                <w:b/>
                                <w:spacing w:val="-3"/>
                                <w:sz w:val="18"/>
                              </w:rPr>
                              <w:t>t</w:t>
                            </w:r>
                            <w:r>
                              <w:rPr>
                                <w:b/>
                                <w:sz w:val="18"/>
                              </w:rPr>
                              <w:t>h</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c>
                          <w:tcPr>
                            <w:tcW w:w="340" w:type="dxa"/>
                            <w:vMerge/>
                            <w:tcBorders>
                              <w:top w:val="nil"/>
                              <w:bottom w:val="single" w:sz="4" w:space="0" w:color="000000"/>
                            </w:tcBorders>
                          </w:tcPr>
                          <w:p w14:paraId="42CCDBBF" w14:textId="77777777" w:rsidR="00DF358F" w:rsidRDefault="00DF358F">
                            <w:pPr>
                              <w:rPr>
                                <w:sz w:val="2"/>
                                <w:szCs w:val="2"/>
                              </w:rPr>
                            </w:pPr>
                          </w:p>
                        </w:tc>
                      </w:tr>
                    </w:tbl>
                    <w:p w14:paraId="17EBF8EB" w14:textId="77777777" w:rsidR="00003C8F" w:rsidRDefault="00003C8F">
                      <w:pPr>
                        <w:pStyle w:val="BodyText"/>
                      </w:pPr>
                    </w:p>
                  </w:txbxContent>
                </v:textbox>
                <w10:wrap anchorx="margin"/>
              </v:shape>
            </w:pict>
          </mc:Fallback>
        </mc:AlternateContent>
      </w:r>
      <w:r w:rsidR="00780466">
        <w:rPr>
          <w:rFonts w:ascii="Times New Roman"/>
          <w:noProof/>
          <w:sz w:val="20"/>
        </w:rPr>
        <w:drawing>
          <wp:anchor distT="0" distB="0" distL="114300" distR="114300" simplePos="0" relativeHeight="251672064" behindDoc="0" locked="0" layoutInCell="1" allowOverlap="1" wp14:anchorId="5315E5B9" wp14:editId="3BB91260">
            <wp:simplePos x="0" y="0"/>
            <wp:positionH relativeFrom="column">
              <wp:posOffset>1133475</wp:posOffset>
            </wp:positionH>
            <wp:positionV relativeFrom="paragraph">
              <wp:posOffset>31750</wp:posOffset>
            </wp:positionV>
            <wp:extent cx="426356" cy="426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627" cy="426627"/>
                    </a:xfrm>
                    <a:prstGeom prst="rect">
                      <a:avLst/>
                    </a:prstGeom>
                    <a:noFill/>
                  </pic:spPr>
                </pic:pic>
              </a:graphicData>
            </a:graphic>
            <wp14:sizeRelH relativeFrom="page">
              <wp14:pctWidth>0</wp14:pctWidth>
            </wp14:sizeRelH>
            <wp14:sizeRelV relativeFrom="page">
              <wp14:pctHeight>0</wp14:pctHeight>
            </wp14:sizeRelV>
          </wp:anchor>
        </w:drawing>
      </w:r>
      <w:r w:rsidR="002304D8">
        <w:rPr>
          <w:rFonts w:ascii="Times New Roman"/>
          <w:noProof/>
          <w:sz w:val="20"/>
        </w:rPr>
        <mc:AlternateContent>
          <mc:Choice Requires="wpg">
            <w:drawing>
              <wp:anchor distT="0" distB="0" distL="114300" distR="114300" simplePos="0" relativeHeight="251660800" behindDoc="1" locked="0" layoutInCell="1" allowOverlap="1" wp14:anchorId="5B8C82EE" wp14:editId="1480157B">
                <wp:simplePos x="0" y="0"/>
                <wp:positionH relativeFrom="column">
                  <wp:posOffset>38100</wp:posOffset>
                </wp:positionH>
                <wp:positionV relativeFrom="paragraph">
                  <wp:posOffset>3175</wp:posOffset>
                </wp:positionV>
                <wp:extent cx="9220200" cy="457200"/>
                <wp:effectExtent l="0" t="0" r="0" b="0"/>
                <wp:wrapTight wrapText="bothSides">
                  <wp:wrapPolygon edited="0">
                    <wp:start x="45" y="0"/>
                    <wp:lineTo x="0" y="2700"/>
                    <wp:lineTo x="0" y="20700"/>
                    <wp:lineTo x="21555" y="20700"/>
                    <wp:lineTo x="21555" y="0"/>
                    <wp:lineTo x="45" y="0"/>
                  </wp:wrapPolygon>
                </wp:wrapTight>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0" cy="457200"/>
                          <a:chOff x="0" y="0"/>
                          <a:chExt cx="13461" cy="403"/>
                        </a:xfrm>
                      </wpg:grpSpPr>
                      <pic:pic xmlns:pic="http://schemas.openxmlformats.org/drawingml/2006/picture">
                        <pic:nvPicPr>
                          <pic:cNvPr id="26" name="Picture 33"/>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2"/>
                            <a:ext cx="1270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765" y="0"/>
                            <a:ext cx="69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73BE46" id="Group 26" o:spid="_x0000_s1026" style="position:absolute;margin-left:3pt;margin-top:.25pt;width:726pt;height:36pt;z-index:-251655680" coordsize="13461,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2;width:12708;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">
                  <v:imagedata r:id="rId11" o:title="" recolortarget="black"/>
                </v:shape>
                <v:shape id="Picture 30" o:spid="_x0000_s1028" type="#_x0000_t75" style="position:absolute;left:12765;width:696;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">
                  <v:imagedata r:id="rId12" o:title=""/>
                </v:shape>
                <w10:wrap type="tight"/>
              </v:group>
            </w:pict>
          </mc:Fallback>
        </mc:AlternateContent>
      </w:r>
      <w:r w:rsidR="00164A53" w:rsidRPr="00890BA4">
        <w:rPr>
          <w:noProof/>
          <w:sz w:val="20"/>
        </w:rPr>
        <mc:AlternateContent>
          <mc:Choice Requires="wps">
            <w:drawing>
              <wp:anchor distT="45720" distB="45720" distL="114300" distR="114300" simplePos="0" relativeHeight="251662848" behindDoc="0" locked="0" layoutInCell="1" allowOverlap="1" wp14:anchorId="23254F18" wp14:editId="0AB7BF3F">
                <wp:simplePos x="0" y="0"/>
                <wp:positionH relativeFrom="column">
                  <wp:posOffset>270510</wp:posOffset>
                </wp:positionH>
                <wp:positionV relativeFrom="paragraph">
                  <wp:posOffset>18415</wp:posOffset>
                </wp:positionV>
                <wp:extent cx="8305800" cy="348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348615"/>
                        </a:xfrm>
                        <a:prstGeom prst="rect">
                          <a:avLst/>
                        </a:prstGeom>
                        <a:noFill/>
                        <a:ln w="9525">
                          <a:noFill/>
                          <a:miter lim="800000"/>
                          <a:headEnd/>
                          <a:tailEnd/>
                        </a:ln>
                      </wps:spPr>
                      <wps:txbx>
                        <w:txbxContent>
                          <w:p w14:paraId="3DBD9161" w14:textId="23BB13AA" w:rsidR="00890BA4" w:rsidRPr="00890BA4" w:rsidRDefault="00890BA4" w:rsidP="00E113B7">
                            <w:pPr>
                              <w:tabs>
                                <w:tab w:val="left" w:pos="4950"/>
                              </w:tabs>
                              <w:jc w:val="center"/>
                              <w:rPr>
                                <w:b/>
                                <w:sz w:val="32"/>
                                <w:szCs w:val="32"/>
                              </w:rPr>
                            </w:pPr>
                            <w:r w:rsidRPr="00890BA4">
                              <w:rPr>
                                <w:b/>
                                <w:sz w:val="32"/>
                                <w:szCs w:val="32"/>
                              </w:rPr>
                              <w:t>Lau</w:t>
                            </w:r>
                            <w:r w:rsidR="00B52A37">
                              <w:rPr>
                                <w:b/>
                                <w:sz w:val="32"/>
                                <w:szCs w:val="32"/>
                              </w:rPr>
                              <w:t>rens County Schools 9</w:t>
                            </w:r>
                            <w:r w:rsidR="00B52A37" w:rsidRPr="00B52A37">
                              <w:rPr>
                                <w:b/>
                                <w:sz w:val="32"/>
                                <w:szCs w:val="32"/>
                                <w:vertAlign w:val="superscript"/>
                              </w:rPr>
                              <w:t>th</w:t>
                            </w:r>
                            <w:r w:rsidR="00B52A37">
                              <w:rPr>
                                <w:b/>
                                <w:sz w:val="32"/>
                                <w:szCs w:val="32"/>
                              </w:rPr>
                              <w:t xml:space="preserve"> </w:t>
                            </w:r>
                            <w:r w:rsidR="002304D8">
                              <w:rPr>
                                <w:b/>
                                <w:sz w:val="32"/>
                                <w:szCs w:val="32"/>
                              </w:rPr>
                              <w:t>&amp; 10</w:t>
                            </w:r>
                            <w:r w:rsidR="002304D8" w:rsidRPr="002304D8">
                              <w:rPr>
                                <w:b/>
                                <w:sz w:val="32"/>
                                <w:szCs w:val="32"/>
                                <w:vertAlign w:val="superscript"/>
                              </w:rPr>
                              <w:t>th</w:t>
                            </w:r>
                            <w:r w:rsidR="002304D8">
                              <w:rPr>
                                <w:b/>
                                <w:sz w:val="32"/>
                                <w:szCs w:val="32"/>
                              </w:rPr>
                              <w:t xml:space="preserve"> </w:t>
                            </w:r>
                            <w:r w:rsidR="00B52A37">
                              <w:rPr>
                                <w:b/>
                                <w:sz w:val="32"/>
                                <w:szCs w:val="32"/>
                              </w:rPr>
                              <w:t>Grade Literature</w:t>
                            </w:r>
                            <w:r w:rsidR="00352CD0">
                              <w:rPr>
                                <w:b/>
                                <w:sz w:val="32"/>
                                <w:szCs w:val="32"/>
                              </w:rPr>
                              <w:t xml:space="preserve"> </w:t>
                            </w:r>
                            <w:r w:rsidRPr="00890BA4">
                              <w:rPr>
                                <w:b/>
                                <w:sz w:val="32"/>
                                <w:szCs w:val="32"/>
                              </w:rPr>
                              <w:t>Curriculum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54F18" id="Text Box 2" o:spid="_x0000_s1027" type="#_x0000_t202" style="position:absolute;margin-left:21.3pt;margin-top:1.45pt;width:654pt;height:27.4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" filled="f" stroked="f">
                <v:textbox style="mso-fit-shape-to-text:t">
                  <w:txbxContent>
                    <w:p w14:paraId="3DBD9161" w14:textId="23BB13AA" w:rsidR="00890BA4" w:rsidRPr="00890BA4" w:rsidRDefault="00890BA4" w:rsidP="00E113B7">
                      <w:pPr>
                        <w:tabs>
                          <w:tab w:val="left" w:pos="4950"/>
                        </w:tabs>
                        <w:jc w:val="center"/>
                        <w:rPr>
                          <w:b/>
                          <w:sz w:val="32"/>
                          <w:szCs w:val="32"/>
                        </w:rPr>
                      </w:pPr>
                      <w:r w:rsidRPr="00890BA4">
                        <w:rPr>
                          <w:b/>
                          <w:sz w:val="32"/>
                          <w:szCs w:val="32"/>
                        </w:rPr>
                        <w:t>Lau</w:t>
                      </w:r>
                      <w:r w:rsidR="00B52A37">
                        <w:rPr>
                          <w:b/>
                          <w:sz w:val="32"/>
                          <w:szCs w:val="32"/>
                        </w:rPr>
                        <w:t>rens County Schools 9</w:t>
                      </w:r>
                      <w:r w:rsidR="00B52A37" w:rsidRPr="00B52A37">
                        <w:rPr>
                          <w:b/>
                          <w:sz w:val="32"/>
                          <w:szCs w:val="32"/>
                          <w:vertAlign w:val="superscript"/>
                        </w:rPr>
                        <w:t>th</w:t>
                      </w:r>
                      <w:r w:rsidR="00B52A37">
                        <w:rPr>
                          <w:b/>
                          <w:sz w:val="32"/>
                          <w:szCs w:val="32"/>
                        </w:rPr>
                        <w:t xml:space="preserve"> </w:t>
                      </w:r>
                      <w:r w:rsidR="002304D8">
                        <w:rPr>
                          <w:b/>
                          <w:sz w:val="32"/>
                          <w:szCs w:val="32"/>
                        </w:rPr>
                        <w:t>&amp; 10</w:t>
                      </w:r>
                      <w:r w:rsidR="002304D8" w:rsidRPr="002304D8">
                        <w:rPr>
                          <w:b/>
                          <w:sz w:val="32"/>
                          <w:szCs w:val="32"/>
                          <w:vertAlign w:val="superscript"/>
                        </w:rPr>
                        <w:t>th</w:t>
                      </w:r>
                      <w:r w:rsidR="002304D8">
                        <w:rPr>
                          <w:b/>
                          <w:sz w:val="32"/>
                          <w:szCs w:val="32"/>
                        </w:rPr>
                        <w:t xml:space="preserve"> </w:t>
                      </w:r>
                      <w:r w:rsidR="00B52A37">
                        <w:rPr>
                          <w:b/>
                          <w:sz w:val="32"/>
                          <w:szCs w:val="32"/>
                        </w:rPr>
                        <w:t>Grade Literature</w:t>
                      </w:r>
                      <w:r w:rsidR="00352CD0">
                        <w:rPr>
                          <w:b/>
                          <w:sz w:val="32"/>
                          <w:szCs w:val="32"/>
                        </w:rPr>
                        <w:t xml:space="preserve"> </w:t>
                      </w:r>
                      <w:r w:rsidRPr="00890BA4">
                        <w:rPr>
                          <w:b/>
                          <w:sz w:val="32"/>
                          <w:szCs w:val="32"/>
                        </w:rPr>
                        <w:t>Curriculum Map</w:t>
                      </w:r>
                    </w:p>
                  </w:txbxContent>
                </v:textbox>
                <w10:wrap type="square"/>
              </v:shape>
            </w:pict>
          </mc:Fallback>
        </mc:AlternateContent>
      </w:r>
    </w:p>
    <w:p w14:paraId="000B5E36" w14:textId="378F8616" w:rsidR="00003C8F" w:rsidRDefault="00003C8F">
      <w:pPr>
        <w:pStyle w:val="BodyText"/>
        <w:rPr>
          <w:rFonts w:ascii="Times New Roman"/>
          <w:sz w:val="20"/>
        </w:rPr>
      </w:pPr>
    </w:p>
    <w:p w14:paraId="4F29F0CB" w14:textId="531B2063" w:rsidR="00003C8F" w:rsidRDefault="00003C8F">
      <w:pPr>
        <w:pStyle w:val="BodyText"/>
        <w:rPr>
          <w:rFonts w:ascii="Times New Roman"/>
          <w:sz w:val="20"/>
        </w:rPr>
      </w:pPr>
    </w:p>
    <w:p w14:paraId="170777E9" w14:textId="1E35B440" w:rsidR="00003C8F" w:rsidRDefault="00003C8F">
      <w:pPr>
        <w:pStyle w:val="BodyText"/>
        <w:rPr>
          <w:rFonts w:ascii="Times New Roman"/>
          <w:sz w:val="20"/>
        </w:rPr>
      </w:pPr>
    </w:p>
    <w:p w14:paraId="148FF6CB" w14:textId="63A8BF40" w:rsidR="00003C8F" w:rsidRDefault="00003C8F">
      <w:pPr>
        <w:pStyle w:val="BodyText"/>
        <w:rPr>
          <w:rFonts w:ascii="Times New Roman"/>
          <w:sz w:val="20"/>
        </w:rPr>
      </w:pPr>
    </w:p>
    <w:p w14:paraId="71FB98B8" w14:textId="6339D09C" w:rsidR="00003C8F" w:rsidRDefault="00003C8F">
      <w:pPr>
        <w:pStyle w:val="BodyText"/>
        <w:rPr>
          <w:rFonts w:ascii="Times New Roman"/>
          <w:sz w:val="20"/>
        </w:rPr>
      </w:pPr>
    </w:p>
    <w:p w14:paraId="5C1EB5EA" w14:textId="4C794744" w:rsidR="00003C8F" w:rsidRDefault="00003C8F">
      <w:pPr>
        <w:pStyle w:val="BodyText"/>
        <w:rPr>
          <w:rFonts w:ascii="Times New Roman"/>
          <w:sz w:val="20"/>
        </w:rPr>
      </w:pPr>
    </w:p>
    <w:p w14:paraId="2135C194" w14:textId="44D7A21D" w:rsidR="00003C8F" w:rsidRDefault="00003C8F">
      <w:pPr>
        <w:pStyle w:val="BodyText"/>
        <w:rPr>
          <w:rFonts w:ascii="Times New Roman"/>
          <w:sz w:val="20"/>
        </w:rPr>
      </w:pPr>
    </w:p>
    <w:p w14:paraId="26501000" w14:textId="75593770" w:rsidR="00003C8F" w:rsidRDefault="00003C8F">
      <w:pPr>
        <w:pStyle w:val="BodyText"/>
        <w:spacing w:before="2"/>
        <w:rPr>
          <w:rFonts w:ascii="Times New Roman"/>
          <w:sz w:val="25"/>
        </w:rPr>
      </w:pPr>
    </w:p>
    <w:p w14:paraId="6882A38B" w14:textId="4364AAE5" w:rsidR="00003C8F" w:rsidRDefault="001B66FD">
      <w:pPr>
        <w:spacing w:before="74"/>
        <w:ind w:left="1045"/>
        <w:rPr>
          <w:sz w:val="13"/>
        </w:rPr>
      </w:pPr>
      <w:r>
        <w:rPr>
          <w:noProof/>
          <w:sz w:val="13"/>
        </w:rPr>
        <mc:AlternateContent>
          <mc:Choice Requires="wps">
            <w:drawing>
              <wp:anchor distT="0" distB="0" distL="114300" distR="114300" simplePos="0" relativeHeight="251663872" behindDoc="0" locked="0" layoutInCell="1" allowOverlap="1" wp14:anchorId="133A0590" wp14:editId="30AE8E81">
                <wp:simplePos x="0" y="0"/>
                <wp:positionH relativeFrom="column">
                  <wp:posOffset>66675</wp:posOffset>
                </wp:positionH>
                <wp:positionV relativeFrom="paragraph">
                  <wp:posOffset>105410</wp:posOffset>
                </wp:positionV>
                <wp:extent cx="7953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95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C21E9"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3pt" to="63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" strokecolor="#4579b8 [3044]"/>
            </w:pict>
          </mc:Fallback>
        </mc:AlternateContent>
      </w:r>
    </w:p>
    <w:p w14:paraId="76C8F9A3" w14:textId="352B349E" w:rsidR="00003C8F" w:rsidRDefault="00003C8F">
      <w:pPr>
        <w:pStyle w:val="BodyText"/>
        <w:rPr>
          <w:sz w:val="20"/>
        </w:rPr>
      </w:pPr>
    </w:p>
    <w:p w14:paraId="171DE2DF" w14:textId="66185482" w:rsidR="00003C8F" w:rsidRDefault="00003C8F">
      <w:pPr>
        <w:pStyle w:val="BodyText"/>
        <w:rPr>
          <w:sz w:val="20"/>
        </w:rPr>
      </w:pPr>
    </w:p>
    <w:p w14:paraId="709533D7" w14:textId="05227933" w:rsidR="00003C8F" w:rsidRDefault="00003C8F">
      <w:pPr>
        <w:pStyle w:val="BodyText"/>
        <w:rPr>
          <w:sz w:val="20"/>
        </w:rPr>
      </w:pPr>
    </w:p>
    <w:p w14:paraId="26F2AD1A" w14:textId="035FDA27" w:rsidR="00003C8F" w:rsidRDefault="00003C8F">
      <w:pPr>
        <w:pStyle w:val="BodyText"/>
        <w:rPr>
          <w:sz w:val="20"/>
        </w:rPr>
      </w:pPr>
    </w:p>
    <w:p w14:paraId="46E78ACC" w14:textId="334D6F60" w:rsidR="00003C8F" w:rsidRDefault="00003C8F">
      <w:pPr>
        <w:pStyle w:val="BodyText"/>
        <w:rPr>
          <w:sz w:val="20"/>
        </w:rPr>
      </w:pPr>
    </w:p>
    <w:p w14:paraId="3BC49178" w14:textId="0EF291C5" w:rsidR="00003C8F" w:rsidRDefault="00003C8F">
      <w:pPr>
        <w:pStyle w:val="BodyText"/>
        <w:rPr>
          <w:sz w:val="20"/>
        </w:rPr>
      </w:pPr>
    </w:p>
    <w:p w14:paraId="7F0D8EDE" w14:textId="3B3F6FBB" w:rsidR="00003C8F" w:rsidRDefault="00C50383">
      <w:pPr>
        <w:pStyle w:val="BodyText"/>
        <w:rPr>
          <w:sz w:val="20"/>
        </w:rPr>
      </w:pPr>
      <w:r>
        <w:rPr>
          <w:noProof/>
          <w:sz w:val="20"/>
        </w:rPr>
        <mc:AlternateContent>
          <mc:Choice Requires="wps">
            <w:drawing>
              <wp:anchor distT="0" distB="0" distL="114300" distR="114300" simplePos="0" relativeHeight="251668992" behindDoc="0" locked="0" layoutInCell="1" allowOverlap="1" wp14:anchorId="1343913B" wp14:editId="366E35A0">
                <wp:simplePos x="0" y="0"/>
                <wp:positionH relativeFrom="column">
                  <wp:posOffset>8093075</wp:posOffset>
                </wp:positionH>
                <wp:positionV relativeFrom="paragraph">
                  <wp:posOffset>153670</wp:posOffset>
                </wp:positionV>
                <wp:extent cx="0" cy="914400"/>
                <wp:effectExtent l="95250" t="38100" r="95250" b="95250"/>
                <wp:wrapNone/>
                <wp:docPr id="1" name="Straight Arrow Connector 1"/>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89D970" id="_x0000_t32" coordsize="21600,21600" o:spt="32" o:oned="t" path="m,l21600,21600e" filled="f">
                <v:path arrowok="t" fillok="f" o:connecttype="none"/>
                <o:lock v:ext="edit" shapetype="t"/>
              </v:shapetype>
              <v:shape id="Straight Arrow Connector 1" o:spid="_x0000_s1026" type="#_x0000_t32" style="position:absolute;margin-left:637.25pt;margin-top:12.1pt;width:0;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" strokecolor="black [3200]" strokeweight="2pt">
                <v:stroke startarrow="block" endarrow="block"/>
                <v:shadow on="t" color="black" opacity="24903f" origin=",.5" offset="0,.55556mm"/>
              </v:shape>
            </w:pict>
          </mc:Fallback>
        </mc:AlternateContent>
      </w:r>
    </w:p>
    <w:p w14:paraId="462ED887" w14:textId="35D4AEB7" w:rsidR="00003C8F" w:rsidRDefault="00003C8F">
      <w:pPr>
        <w:pStyle w:val="BodyText"/>
        <w:rPr>
          <w:sz w:val="20"/>
        </w:rPr>
      </w:pPr>
    </w:p>
    <w:p w14:paraId="0E3592E1" w14:textId="0566BA45" w:rsidR="00003C8F" w:rsidRDefault="00003C8F">
      <w:pPr>
        <w:pStyle w:val="BodyText"/>
        <w:rPr>
          <w:sz w:val="20"/>
        </w:rPr>
      </w:pPr>
    </w:p>
    <w:p w14:paraId="3850816E" w14:textId="1C569B3E" w:rsidR="00003C8F" w:rsidRDefault="00003C8F">
      <w:pPr>
        <w:pStyle w:val="BodyText"/>
        <w:spacing w:before="6"/>
        <w:rPr>
          <w:sz w:val="13"/>
        </w:rPr>
      </w:pPr>
    </w:p>
    <w:p w14:paraId="03821B94" w14:textId="2D14990B" w:rsidR="00003C8F" w:rsidRDefault="00C50383" w:rsidP="00C50383">
      <w:pPr>
        <w:pStyle w:val="BodyText"/>
        <w:tabs>
          <w:tab w:val="left" w:pos="12795"/>
        </w:tabs>
        <w:spacing w:before="3"/>
        <w:rPr>
          <w:sz w:val="7"/>
        </w:rPr>
      </w:pPr>
      <w:r>
        <w:rPr>
          <w:noProof/>
          <w:sz w:val="13"/>
        </w:rPr>
        <mc:AlternateContent>
          <mc:Choice Requires="wps">
            <w:drawing>
              <wp:anchor distT="0" distB="0" distL="114300" distR="114300" simplePos="0" relativeHeight="251665920" behindDoc="0" locked="0" layoutInCell="1" allowOverlap="1" wp14:anchorId="5E2178BD" wp14:editId="638CEB31">
                <wp:simplePos x="0" y="0"/>
                <wp:positionH relativeFrom="column">
                  <wp:posOffset>57150</wp:posOffset>
                </wp:positionH>
                <wp:positionV relativeFrom="paragraph">
                  <wp:posOffset>48259</wp:posOffset>
                </wp:positionV>
                <wp:extent cx="79438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943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FE915"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8pt" to="63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" strokecolor="#4579b8 [3044]"/>
            </w:pict>
          </mc:Fallback>
        </mc:AlternateContent>
      </w:r>
      <w:r>
        <w:rPr>
          <w:sz w:val="7"/>
        </w:rPr>
        <w:tab/>
      </w:r>
    </w:p>
    <w:p w14:paraId="31689C3D" w14:textId="40C6FE3F" w:rsidR="00003C8F" w:rsidRDefault="00003C8F">
      <w:pPr>
        <w:pStyle w:val="BodyText"/>
        <w:ind w:left="13531"/>
        <w:rPr>
          <w:sz w:val="20"/>
        </w:rPr>
      </w:pPr>
    </w:p>
    <w:p w14:paraId="153E8EBA" w14:textId="16D608C6" w:rsidR="00003C8F" w:rsidRDefault="00003C8F">
      <w:pPr>
        <w:pStyle w:val="BodyText"/>
        <w:rPr>
          <w:sz w:val="20"/>
        </w:rPr>
      </w:pPr>
    </w:p>
    <w:p w14:paraId="1BF642C0" w14:textId="0F10B091" w:rsidR="00003C8F" w:rsidRDefault="00003C8F">
      <w:pPr>
        <w:pStyle w:val="BodyText"/>
        <w:rPr>
          <w:sz w:val="20"/>
        </w:rPr>
      </w:pPr>
    </w:p>
    <w:p w14:paraId="516B76AC" w14:textId="6BA898B4" w:rsidR="00003C8F" w:rsidRDefault="00003C8F">
      <w:pPr>
        <w:pStyle w:val="BodyText"/>
        <w:rPr>
          <w:sz w:val="20"/>
        </w:rPr>
      </w:pPr>
    </w:p>
    <w:p w14:paraId="22B483CC" w14:textId="6AA76F8F" w:rsidR="00003C8F" w:rsidRDefault="00003C8F">
      <w:pPr>
        <w:pStyle w:val="BodyText"/>
        <w:rPr>
          <w:sz w:val="20"/>
        </w:rPr>
      </w:pPr>
    </w:p>
    <w:p w14:paraId="0230DE63" w14:textId="27589B3B" w:rsidR="00003C8F" w:rsidRDefault="00003C8F">
      <w:pPr>
        <w:pStyle w:val="BodyText"/>
        <w:rPr>
          <w:sz w:val="20"/>
        </w:rPr>
      </w:pPr>
    </w:p>
    <w:p w14:paraId="27D03510" w14:textId="7C1B419A" w:rsidR="00003C8F" w:rsidRDefault="00003C8F">
      <w:pPr>
        <w:pStyle w:val="BodyText"/>
        <w:rPr>
          <w:sz w:val="20"/>
        </w:rPr>
      </w:pPr>
    </w:p>
    <w:p w14:paraId="79906A06" w14:textId="0397F54C" w:rsidR="00003C8F" w:rsidRDefault="00003C8F">
      <w:pPr>
        <w:pStyle w:val="BodyText"/>
        <w:spacing w:before="7"/>
        <w:rPr>
          <w:sz w:val="24"/>
        </w:rPr>
      </w:pPr>
    </w:p>
    <w:p w14:paraId="34405666" w14:textId="34E460D4" w:rsidR="00003C8F" w:rsidRDefault="00003C8F">
      <w:pPr>
        <w:pStyle w:val="BodyText"/>
        <w:spacing w:before="8"/>
        <w:rPr>
          <w:sz w:val="13"/>
        </w:rPr>
      </w:pPr>
    </w:p>
    <w:p w14:paraId="0AF99331" w14:textId="3863727E" w:rsidR="006C6D10" w:rsidRDefault="00C50383">
      <w:pPr>
        <w:pStyle w:val="BodyText"/>
        <w:ind w:left="350"/>
      </w:pPr>
      <w:r>
        <w:rPr>
          <w:noProof/>
          <w:sz w:val="13"/>
        </w:rPr>
        <mc:AlternateContent>
          <mc:Choice Requires="wps">
            <w:drawing>
              <wp:anchor distT="0" distB="0" distL="114300" distR="114300" simplePos="0" relativeHeight="251667968" behindDoc="0" locked="0" layoutInCell="1" allowOverlap="1" wp14:anchorId="40176425" wp14:editId="662716A7">
                <wp:simplePos x="0" y="0"/>
                <wp:positionH relativeFrom="column">
                  <wp:posOffset>57150</wp:posOffset>
                </wp:positionH>
                <wp:positionV relativeFrom="paragraph">
                  <wp:posOffset>86995</wp:posOffset>
                </wp:positionV>
                <wp:extent cx="79343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934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07295" id="Straight Connector 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85pt" to="629.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" strokecolor="#4579b8 [3044]"/>
            </w:pict>
          </mc:Fallback>
        </mc:AlternateContent>
      </w:r>
    </w:p>
    <w:p w14:paraId="2154CB61" w14:textId="4E32AE85" w:rsidR="006C6D10" w:rsidRDefault="006C6D10">
      <w:pPr>
        <w:pStyle w:val="BodyText"/>
        <w:ind w:left="350"/>
      </w:pPr>
    </w:p>
    <w:p w14:paraId="26311F70" w14:textId="1282F89E" w:rsidR="00110AB1" w:rsidRDefault="00110AB1">
      <w:pPr>
        <w:pStyle w:val="BodyText"/>
        <w:ind w:left="350"/>
      </w:pPr>
    </w:p>
    <w:p w14:paraId="2CC4700D" w14:textId="2E6A77D6" w:rsidR="00110AB1" w:rsidRDefault="00110AB1">
      <w:pPr>
        <w:pStyle w:val="BodyText"/>
        <w:ind w:left="350"/>
      </w:pPr>
    </w:p>
    <w:p w14:paraId="05515E2D" w14:textId="77777777" w:rsidR="00110AB1" w:rsidRDefault="00110AB1">
      <w:pPr>
        <w:pStyle w:val="BodyText"/>
        <w:ind w:left="350"/>
      </w:pPr>
    </w:p>
    <w:p w14:paraId="124BDA22" w14:textId="77777777" w:rsidR="00110AB1" w:rsidRDefault="00110AB1">
      <w:pPr>
        <w:pStyle w:val="BodyText"/>
        <w:ind w:left="350"/>
      </w:pPr>
    </w:p>
    <w:p w14:paraId="3D4C2BE0" w14:textId="77777777" w:rsidR="00110AB1" w:rsidRDefault="00110AB1">
      <w:pPr>
        <w:pStyle w:val="BodyText"/>
        <w:ind w:left="350"/>
      </w:pPr>
    </w:p>
    <w:p w14:paraId="34B1F872" w14:textId="77777777" w:rsidR="00110AB1" w:rsidRDefault="00110AB1">
      <w:pPr>
        <w:pStyle w:val="BodyText"/>
        <w:ind w:left="350"/>
      </w:pPr>
    </w:p>
    <w:p w14:paraId="6CAB5C59" w14:textId="0B6091A1" w:rsidR="00003C8F" w:rsidRDefault="00003C8F">
      <w:pPr>
        <w:spacing w:line="145" w:lineRule="exact"/>
        <w:ind w:left="350"/>
        <w:rPr>
          <w:sz w:val="12"/>
        </w:rPr>
      </w:pPr>
    </w:p>
    <w:p w14:paraId="72B36AEF" w14:textId="7D71F9A3" w:rsidR="00C50383" w:rsidRDefault="00C50383">
      <w:pPr>
        <w:spacing w:line="145" w:lineRule="exact"/>
        <w:ind w:left="350"/>
        <w:rPr>
          <w:sz w:val="12"/>
        </w:rPr>
      </w:pPr>
    </w:p>
    <w:p w14:paraId="1882EEB5" w14:textId="0138ADE0" w:rsidR="00846A29" w:rsidRDefault="00846A29">
      <w:pPr>
        <w:spacing w:line="145" w:lineRule="exact"/>
        <w:ind w:left="350"/>
        <w:rPr>
          <w:sz w:val="12"/>
        </w:rPr>
      </w:pPr>
    </w:p>
    <w:p w14:paraId="76731156" w14:textId="2F48021B" w:rsidR="00846A29" w:rsidRDefault="00846A29">
      <w:pPr>
        <w:spacing w:line="145" w:lineRule="exact"/>
        <w:ind w:left="350"/>
        <w:rPr>
          <w:sz w:val="12"/>
        </w:rPr>
      </w:pPr>
    </w:p>
    <w:p w14:paraId="788599E0" w14:textId="77ACDA2A" w:rsidR="00846A29" w:rsidRDefault="00846A29">
      <w:pPr>
        <w:spacing w:line="145" w:lineRule="exact"/>
        <w:ind w:left="350"/>
        <w:rPr>
          <w:sz w:val="12"/>
        </w:rPr>
      </w:pPr>
    </w:p>
    <w:p w14:paraId="3D3A6ACE" w14:textId="5EA35E48" w:rsidR="00846A29" w:rsidRDefault="00846A29">
      <w:pPr>
        <w:spacing w:line="145" w:lineRule="exact"/>
        <w:ind w:left="350"/>
        <w:rPr>
          <w:sz w:val="12"/>
        </w:rPr>
      </w:pPr>
    </w:p>
    <w:p w14:paraId="4B8E0731" w14:textId="3B0A3684" w:rsidR="000A52E5" w:rsidRPr="000A52E5" w:rsidRDefault="000F5842" w:rsidP="00B579DC">
      <w:pPr>
        <w:spacing w:line="145" w:lineRule="exact"/>
        <w:ind w:left="350"/>
        <w:rPr>
          <w:sz w:val="28"/>
          <w:szCs w:val="28"/>
        </w:rPr>
      </w:pPr>
      <w:r>
        <w:rPr>
          <w:noProof/>
          <w:sz w:val="12"/>
        </w:rPr>
        <w:lastRenderedPageBreak/>
        <mc:AlternateContent>
          <mc:Choice Requires="wps">
            <w:drawing>
              <wp:anchor distT="0" distB="0" distL="114300" distR="114300" simplePos="0" relativeHeight="251671040" behindDoc="0" locked="0" layoutInCell="1" allowOverlap="1" wp14:anchorId="0D1D7152" wp14:editId="285EFC29">
                <wp:simplePos x="0" y="0"/>
                <wp:positionH relativeFrom="margin">
                  <wp:align>center</wp:align>
                </wp:positionH>
                <wp:positionV relativeFrom="paragraph">
                  <wp:posOffset>15875</wp:posOffset>
                </wp:positionV>
                <wp:extent cx="6775450" cy="228600"/>
                <wp:effectExtent l="0" t="0" r="0" b="0"/>
                <wp:wrapTight wrapText="bothSides">
                  <wp:wrapPolygon edited="0">
                    <wp:start x="121" y="0"/>
                    <wp:lineTo x="121" y="19800"/>
                    <wp:lineTo x="21377" y="19800"/>
                    <wp:lineTo x="21377" y="0"/>
                    <wp:lineTo x="121" y="0"/>
                  </wp:wrapPolygon>
                </wp:wrapTight>
                <wp:docPr id="5" name="Text Box 5"/>
                <wp:cNvGraphicFramePr/>
                <a:graphic xmlns:a="http://schemas.openxmlformats.org/drawingml/2006/main">
                  <a:graphicData uri="http://schemas.microsoft.com/office/word/2010/wordprocessingShape">
                    <wps:wsp>
                      <wps:cNvSpPr txBox="1"/>
                      <wps:spPr>
                        <a:xfrm>
                          <a:off x="0" y="0"/>
                          <a:ext cx="67754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38146" w14:textId="77777777" w:rsidR="00CA1316" w:rsidRDefault="00CA1316" w:rsidP="00CA1316">
                            <w:pPr>
                              <w:adjustRightInd w:val="0"/>
                              <w:spacing w:after="240" w:line="240" w:lineRule="atLeast"/>
                              <w:rPr>
                                <w:rFonts w:ascii="Times" w:eastAsiaTheme="minorHAnsi" w:hAnsi="Times" w:cs="Times"/>
                                <w:color w:val="000000"/>
                                <w:sz w:val="24"/>
                                <w:szCs w:val="24"/>
                              </w:rPr>
                            </w:pPr>
                            <w:r>
                              <w:rPr>
                                <w:rFonts w:ascii="Arial" w:eastAsiaTheme="minorHAnsi" w:hAnsi="Arial" w:cs="Arial"/>
                                <w:b/>
                                <w:bCs/>
                                <w:i/>
                                <w:iCs/>
                                <w:color w:val="000000"/>
                                <w:sz w:val="21"/>
                                <w:szCs w:val="21"/>
                              </w:rPr>
                              <w:t xml:space="preserve">EVIDENCE FROM OR REFERENCE TO TEXTS SHOULD BE INCLUDED IN ALL WRITING </w:t>
                            </w:r>
                          </w:p>
                          <w:p w14:paraId="7973317E" w14:textId="77777777" w:rsidR="00CA1316" w:rsidRDefault="00CA1316" w:rsidP="00CA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D7152" id="Text Box 5" o:spid="_x0000_s1028" type="#_x0000_t202" style="position:absolute;left:0;text-align:left;margin-left:0;margin-top:1.25pt;width:533.5pt;height:18pt;z-index:2516710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" filled="f" stroked="f">
                <v:textbox>
                  <w:txbxContent>
                    <w:p w14:paraId="58B38146" w14:textId="77777777" w:rsidR="00CA1316" w:rsidRDefault="00CA1316" w:rsidP="00CA1316">
                      <w:pPr>
                        <w:adjustRightInd w:val="0"/>
                        <w:spacing w:after="240" w:line="240" w:lineRule="atLeast"/>
                        <w:rPr>
                          <w:rFonts w:ascii="Times" w:eastAsiaTheme="minorHAnsi" w:hAnsi="Times" w:cs="Times"/>
                          <w:color w:val="000000"/>
                          <w:sz w:val="24"/>
                          <w:szCs w:val="24"/>
                        </w:rPr>
                      </w:pPr>
                      <w:r>
                        <w:rPr>
                          <w:rFonts w:ascii="Arial" w:eastAsiaTheme="minorHAnsi" w:hAnsi="Arial" w:cs="Arial"/>
                          <w:b/>
                          <w:bCs/>
                          <w:i/>
                          <w:iCs/>
                          <w:color w:val="000000"/>
                          <w:sz w:val="21"/>
                          <w:szCs w:val="21"/>
                        </w:rPr>
                        <w:t xml:space="preserve">EVIDENCE FROM OR REFERENCE TO TEXTS SHOULD BE INCLUDED IN ALL WRITING </w:t>
                      </w:r>
                    </w:p>
                    <w:p w14:paraId="7973317E" w14:textId="77777777" w:rsidR="00CA1316" w:rsidRDefault="00CA1316" w:rsidP="00CA1316"/>
                  </w:txbxContent>
                </v:textbox>
                <w10:wrap type="tight" anchorx="margin"/>
              </v:shape>
            </w:pict>
          </mc:Fallback>
        </mc:AlternateContent>
      </w:r>
    </w:p>
    <w:p w14:paraId="5BD3BBAE" w14:textId="665EBA7D" w:rsidR="000A52E5" w:rsidRDefault="000A52E5" w:rsidP="000A52E5">
      <w:pPr>
        <w:spacing w:line="145" w:lineRule="exact"/>
        <w:ind w:left="350"/>
        <w:rPr>
          <w:sz w:val="28"/>
          <w:szCs w:val="28"/>
        </w:rPr>
      </w:pPr>
      <w:r w:rsidRPr="000A52E5">
        <w:rPr>
          <w:noProof/>
          <w:sz w:val="28"/>
          <w:szCs w:val="28"/>
        </w:rPr>
        <mc:AlternateContent>
          <mc:Choice Requires="wps">
            <w:drawing>
              <wp:anchor distT="45720" distB="45720" distL="114300" distR="114300" simplePos="0" relativeHeight="251674112" behindDoc="0" locked="0" layoutInCell="1" allowOverlap="1" wp14:anchorId="22BABEB7" wp14:editId="12CFB082">
                <wp:simplePos x="0" y="0"/>
                <wp:positionH relativeFrom="column">
                  <wp:posOffset>266700</wp:posOffset>
                </wp:positionH>
                <wp:positionV relativeFrom="paragraph">
                  <wp:posOffset>0</wp:posOffset>
                </wp:positionV>
                <wp:extent cx="19431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noFill/>
                        <a:ln w="9525">
                          <a:noFill/>
                          <a:miter lim="800000"/>
                          <a:headEnd/>
                          <a:tailEnd/>
                        </a:ln>
                      </wps:spPr>
                      <wps:txbx>
                        <w:txbxContent>
                          <w:p w14:paraId="25D2D7F2" w14:textId="6080B6FA" w:rsidR="000A52E5" w:rsidRPr="000A52E5" w:rsidRDefault="000A52E5">
                            <w:pPr>
                              <w:rPr>
                                <w:b/>
                                <w:u w:val="single"/>
                              </w:rPr>
                            </w:pPr>
                            <w:r w:rsidRPr="000A52E5">
                              <w:rPr>
                                <w:b/>
                                <w:u w:val="single"/>
                              </w:rPr>
                              <w:t>Anchor Texts – ELA (9-12)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ABEB7" id="_x0000_s1029" type="#_x0000_t202" style="position:absolute;left:0;text-align:left;margin-left:21pt;margin-top:0;width:153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" filled="f" stroked="f">
                <v:textbox style="mso-fit-shape-to-text:t">
                  <w:txbxContent>
                    <w:p w14:paraId="25D2D7F2" w14:textId="6080B6FA" w:rsidR="000A52E5" w:rsidRPr="000A52E5" w:rsidRDefault="000A52E5">
                      <w:pPr>
                        <w:rPr>
                          <w:b/>
                          <w:u w:val="single"/>
                        </w:rPr>
                      </w:pPr>
                      <w:r w:rsidRPr="000A52E5">
                        <w:rPr>
                          <w:b/>
                          <w:u w:val="single"/>
                        </w:rPr>
                        <w:t>Anchor Texts – ELA (9-12)</w:t>
                      </w:r>
                    </w:p>
                  </w:txbxContent>
                </v:textbox>
                <w10:wrap type="square"/>
              </v:shape>
            </w:pict>
          </mc:Fallback>
        </mc:AlternateContent>
      </w:r>
    </w:p>
    <w:p w14:paraId="31A48E41" w14:textId="6AB5BCF0" w:rsidR="000A52E5" w:rsidRDefault="000A52E5" w:rsidP="000A52E5">
      <w:pPr>
        <w:spacing w:line="145" w:lineRule="exact"/>
        <w:ind w:left="350"/>
        <w:rPr>
          <w:sz w:val="28"/>
          <w:szCs w:val="28"/>
        </w:rPr>
      </w:pPr>
    </w:p>
    <w:p w14:paraId="33A46563" w14:textId="77777777" w:rsidR="000A52E5" w:rsidRDefault="000A52E5" w:rsidP="000A52E5">
      <w:pPr>
        <w:spacing w:line="145" w:lineRule="exact"/>
        <w:ind w:left="350"/>
        <w:rPr>
          <w:sz w:val="28"/>
          <w:szCs w:val="28"/>
        </w:rPr>
      </w:pPr>
    </w:p>
    <w:p w14:paraId="5D7D9FAA" w14:textId="7764D59A" w:rsidR="000A52E5" w:rsidRDefault="000A52E5" w:rsidP="000A52E5">
      <w:pPr>
        <w:spacing w:line="145" w:lineRule="exact"/>
        <w:ind w:left="350"/>
        <w:rPr>
          <w:sz w:val="28"/>
          <w:szCs w:val="28"/>
        </w:rPr>
      </w:pPr>
    </w:p>
    <w:tbl>
      <w:tblPr>
        <w:tblStyle w:val="TableGrid"/>
        <w:tblW w:w="0" w:type="auto"/>
        <w:tblLook w:val="04A0" w:firstRow="1" w:lastRow="0" w:firstColumn="1" w:lastColumn="0" w:noHBand="0" w:noVBand="1"/>
      </w:tblPr>
      <w:tblGrid>
        <w:gridCol w:w="2158"/>
        <w:gridCol w:w="2158"/>
        <w:gridCol w:w="2292"/>
        <w:gridCol w:w="2158"/>
        <w:gridCol w:w="2159"/>
        <w:gridCol w:w="2159"/>
      </w:tblGrid>
      <w:tr w:rsidR="002B249C" w14:paraId="025BEC08" w14:textId="77777777" w:rsidTr="00B262A3">
        <w:tc>
          <w:tcPr>
            <w:tcW w:w="2158" w:type="dxa"/>
          </w:tcPr>
          <w:p w14:paraId="41D9E156" w14:textId="77777777" w:rsidR="002B249C" w:rsidRDefault="002B249C" w:rsidP="00B262A3"/>
        </w:tc>
        <w:tc>
          <w:tcPr>
            <w:tcW w:w="2158" w:type="dxa"/>
          </w:tcPr>
          <w:p w14:paraId="5EA680D3" w14:textId="77777777" w:rsidR="002B249C" w:rsidRDefault="002B249C" w:rsidP="00B262A3">
            <w:r>
              <w:t>Short Story</w:t>
            </w:r>
          </w:p>
        </w:tc>
        <w:tc>
          <w:tcPr>
            <w:tcW w:w="2158" w:type="dxa"/>
          </w:tcPr>
          <w:p w14:paraId="34A8FDAA" w14:textId="77777777" w:rsidR="002B249C" w:rsidRDefault="002B249C" w:rsidP="00B262A3">
            <w:r>
              <w:t>Poetry</w:t>
            </w:r>
          </w:p>
        </w:tc>
        <w:tc>
          <w:tcPr>
            <w:tcW w:w="2158" w:type="dxa"/>
          </w:tcPr>
          <w:p w14:paraId="52182285" w14:textId="77777777" w:rsidR="002B249C" w:rsidRDefault="002B249C" w:rsidP="00B262A3">
            <w:r>
              <w:t>Drama</w:t>
            </w:r>
          </w:p>
        </w:tc>
        <w:tc>
          <w:tcPr>
            <w:tcW w:w="2159" w:type="dxa"/>
          </w:tcPr>
          <w:p w14:paraId="02F13843" w14:textId="77777777" w:rsidR="002B249C" w:rsidRDefault="002B249C" w:rsidP="00B262A3">
            <w:r>
              <w:t>Novel</w:t>
            </w:r>
          </w:p>
        </w:tc>
        <w:tc>
          <w:tcPr>
            <w:tcW w:w="2159" w:type="dxa"/>
          </w:tcPr>
          <w:p w14:paraId="7B08240C" w14:textId="77777777" w:rsidR="002B249C" w:rsidRDefault="002B249C" w:rsidP="00B262A3">
            <w:r>
              <w:t>Other</w:t>
            </w:r>
          </w:p>
        </w:tc>
      </w:tr>
      <w:tr w:rsidR="002B249C" w14:paraId="5C8498E0" w14:textId="77777777" w:rsidTr="00B262A3">
        <w:tc>
          <w:tcPr>
            <w:tcW w:w="2158" w:type="dxa"/>
          </w:tcPr>
          <w:p w14:paraId="1B7AA947" w14:textId="77777777" w:rsidR="002B249C" w:rsidRDefault="002B249C" w:rsidP="00B262A3">
            <w:r>
              <w:t>9</w:t>
            </w:r>
            <w:r w:rsidRPr="003002A2">
              <w:rPr>
                <w:vertAlign w:val="superscript"/>
              </w:rPr>
              <w:t>th</w:t>
            </w:r>
          </w:p>
        </w:tc>
        <w:tc>
          <w:tcPr>
            <w:tcW w:w="2158" w:type="dxa"/>
          </w:tcPr>
          <w:p w14:paraId="4BBCCF61" w14:textId="77777777" w:rsidR="002B249C" w:rsidRDefault="002B249C" w:rsidP="002B249C">
            <w:pPr>
              <w:pStyle w:val="ListParagraph"/>
              <w:widowControl/>
              <w:numPr>
                <w:ilvl w:val="0"/>
                <w:numId w:val="1"/>
              </w:numPr>
              <w:autoSpaceDE/>
              <w:autoSpaceDN/>
              <w:contextualSpacing/>
            </w:pPr>
            <w:r>
              <w:t>The Cask of Amontillado</w:t>
            </w:r>
          </w:p>
          <w:p w14:paraId="256C8AC4" w14:textId="77777777" w:rsidR="002B249C" w:rsidRDefault="002B249C" w:rsidP="002B249C">
            <w:pPr>
              <w:pStyle w:val="ListParagraph"/>
              <w:widowControl/>
              <w:numPr>
                <w:ilvl w:val="0"/>
                <w:numId w:val="1"/>
              </w:numPr>
              <w:autoSpaceDE/>
              <w:autoSpaceDN/>
              <w:contextualSpacing/>
            </w:pPr>
            <w:r>
              <w:t>The Most Dangerous Game</w:t>
            </w:r>
          </w:p>
          <w:p w14:paraId="50144277" w14:textId="77777777" w:rsidR="002B249C" w:rsidRDefault="002B249C" w:rsidP="002B249C">
            <w:pPr>
              <w:pStyle w:val="ListParagraph"/>
              <w:widowControl/>
              <w:numPr>
                <w:ilvl w:val="0"/>
                <w:numId w:val="1"/>
              </w:numPr>
              <w:autoSpaceDE/>
              <w:autoSpaceDN/>
              <w:contextualSpacing/>
            </w:pPr>
            <w:r>
              <w:t>The Scarlet Ibis</w:t>
            </w:r>
          </w:p>
        </w:tc>
        <w:tc>
          <w:tcPr>
            <w:tcW w:w="2158" w:type="dxa"/>
          </w:tcPr>
          <w:p w14:paraId="3446B116" w14:textId="4000CD77" w:rsidR="002B249C" w:rsidRDefault="002B249C" w:rsidP="002B249C">
            <w:pPr>
              <w:pStyle w:val="ListParagraph"/>
              <w:numPr>
                <w:ilvl w:val="0"/>
                <w:numId w:val="1"/>
              </w:numPr>
            </w:pPr>
            <w:r>
              <w:t>Shakespearean Sonnets</w:t>
            </w:r>
          </w:p>
        </w:tc>
        <w:tc>
          <w:tcPr>
            <w:tcW w:w="2158" w:type="dxa"/>
          </w:tcPr>
          <w:p w14:paraId="17047B60" w14:textId="73C2A377" w:rsidR="002B249C" w:rsidRDefault="002B249C" w:rsidP="002B249C">
            <w:pPr>
              <w:pStyle w:val="ListParagraph"/>
              <w:numPr>
                <w:ilvl w:val="0"/>
                <w:numId w:val="1"/>
              </w:numPr>
            </w:pPr>
            <w:r>
              <w:t>Romeo &amp; Juliet</w:t>
            </w:r>
          </w:p>
        </w:tc>
        <w:tc>
          <w:tcPr>
            <w:tcW w:w="2159" w:type="dxa"/>
          </w:tcPr>
          <w:p w14:paraId="21FDD84F" w14:textId="0B8CF51E" w:rsidR="002B249C" w:rsidRDefault="000F5842" w:rsidP="000F5842">
            <w:pPr>
              <w:pStyle w:val="ListParagraph"/>
              <w:numPr>
                <w:ilvl w:val="0"/>
                <w:numId w:val="1"/>
              </w:numPr>
            </w:pPr>
            <w:r>
              <w:t>To Kill a Mockingbird</w:t>
            </w:r>
          </w:p>
        </w:tc>
        <w:tc>
          <w:tcPr>
            <w:tcW w:w="2159" w:type="dxa"/>
          </w:tcPr>
          <w:p w14:paraId="22601EA6" w14:textId="77777777" w:rsidR="002B249C" w:rsidRDefault="002B249C" w:rsidP="00B262A3"/>
        </w:tc>
      </w:tr>
      <w:tr w:rsidR="002B249C" w14:paraId="713CA14E" w14:textId="77777777" w:rsidTr="00B262A3">
        <w:tc>
          <w:tcPr>
            <w:tcW w:w="2158" w:type="dxa"/>
          </w:tcPr>
          <w:p w14:paraId="65E9A9A8" w14:textId="77777777" w:rsidR="002B249C" w:rsidRDefault="002B249C" w:rsidP="00B262A3">
            <w:r>
              <w:t>10</w:t>
            </w:r>
            <w:r w:rsidRPr="003002A2">
              <w:rPr>
                <w:vertAlign w:val="superscript"/>
              </w:rPr>
              <w:t>th</w:t>
            </w:r>
          </w:p>
        </w:tc>
        <w:tc>
          <w:tcPr>
            <w:tcW w:w="2158" w:type="dxa"/>
          </w:tcPr>
          <w:p w14:paraId="501E7B88" w14:textId="77777777" w:rsidR="002B249C" w:rsidRDefault="002B249C" w:rsidP="002B249C">
            <w:pPr>
              <w:pStyle w:val="ListParagraph"/>
              <w:widowControl/>
              <w:numPr>
                <w:ilvl w:val="0"/>
                <w:numId w:val="2"/>
              </w:numPr>
              <w:autoSpaceDE/>
              <w:autoSpaceDN/>
              <w:contextualSpacing/>
            </w:pPr>
            <w:r>
              <w:t>Masque of the Red Death</w:t>
            </w:r>
          </w:p>
          <w:p w14:paraId="3C75E0A8" w14:textId="77777777" w:rsidR="002B249C" w:rsidRDefault="002B249C" w:rsidP="002B249C">
            <w:pPr>
              <w:pStyle w:val="ListParagraph"/>
              <w:widowControl/>
              <w:numPr>
                <w:ilvl w:val="0"/>
                <w:numId w:val="2"/>
              </w:numPr>
              <w:autoSpaceDE/>
              <w:autoSpaceDN/>
              <w:contextualSpacing/>
            </w:pPr>
            <w:r>
              <w:t>Sundiata: An Epic of Mali</w:t>
            </w:r>
          </w:p>
        </w:tc>
        <w:tc>
          <w:tcPr>
            <w:tcW w:w="2158" w:type="dxa"/>
          </w:tcPr>
          <w:p w14:paraId="217DBA45" w14:textId="77777777" w:rsidR="002B249C" w:rsidRDefault="002B249C" w:rsidP="002B249C">
            <w:pPr>
              <w:pStyle w:val="ListParagraph"/>
              <w:numPr>
                <w:ilvl w:val="0"/>
                <w:numId w:val="2"/>
              </w:numPr>
            </w:pPr>
            <w:r>
              <w:t>Ozymandias</w:t>
            </w:r>
          </w:p>
          <w:p w14:paraId="1138551E" w14:textId="21CF9D36" w:rsidR="002B249C" w:rsidRDefault="002B249C" w:rsidP="002B249C">
            <w:pPr>
              <w:pStyle w:val="ListParagraph"/>
              <w:numPr>
                <w:ilvl w:val="0"/>
                <w:numId w:val="2"/>
              </w:numPr>
            </w:pPr>
            <w:r>
              <w:t>The Odyssey</w:t>
            </w:r>
          </w:p>
        </w:tc>
        <w:tc>
          <w:tcPr>
            <w:tcW w:w="2158" w:type="dxa"/>
          </w:tcPr>
          <w:p w14:paraId="39260956" w14:textId="3D60ECB5" w:rsidR="002B249C" w:rsidRDefault="000F5842" w:rsidP="000F5842">
            <w:pPr>
              <w:pStyle w:val="ListParagraph"/>
              <w:numPr>
                <w:ilvl w:val="0"/>
                <w:numId w:val="2"/>
              </w:numPr>
            </w:pPr>
            <w:r>
              <w:t>Julius Caesar</w:t>
            </w:r>
          </w:p>
        </w:tc>
        <w:tc>
          <w:tcPr>
            <w:tcW w:w="2159" w:type="dxa"/>
          </w:tcPr>
          <w:p w14:paraId="0340ECE1" w14:textId="6E620402" w:rsidR="002B249C" w:rsidRDefault="000F5842" w:rsidP="000F5842">
            <w:pPr>
              <w:pStyle w:val="ListParagraph"/>
              <w:numPr>
                <w:ilvl w:val="0"/>
                <w:numId w:val="2"/>
              </w:numPr>
            </w:pPr>
            <w:r>
              <w:t>Things Fall Apart</w:t>
            </w:r>
          </w:p>
        </w:tc>
        <w:tc>
          <w:tcPr>
            <w:tcW w:w="2159" w:type="dxa"/>
          </w:tcPr>
          <w:p w14:paraId="6CCC35E6" w14:textId="42C980FF" w:rsidR="002B249C" w:rsidRDefault="000F5842" w:rsidP="000F5842">
            <w:pPr>
              <w:pStyle w:val="ListParagraph"/>
              <w:numPr>
                <w:ilvl w:val="0"/>
                <w:numId w:val="2"/>
              </w:numPr>
            </w:pPr>
            <w:r>
              <w:t>Analects - Confucius</w:t>
            </w:r>
          </w:p>
        </w:tc>
      </w:tr>
      <w:tr w:rsidR="002B249C" w14:paraId="794D208D" w14:textId="77777777" w:rsidTr="00B262A3">
        <w:tc>
          <w:tcPr>
            <w:tcW w:w="2158" w:type="dxa"/>
          </w:tcPr>
          <w:p w14:paraId="3E051BB5" w14:textId="77777777" w:rsidR="002B249C" w:rsidRDefault="002B249C" w:rsidP="00B262A3">
            <w:r>
              <w:t>11</w:t>
            </w:r>
            <w:r w:rsidRPr="003002A2">
              <w:rPr>
                <w:vertAlign w:val="superscript"/>
              </w:rPr>
              <w:t>th</w:t>
            </w:r>
          </w:p>
        </w:tc>
        <w:tc>
          <w:tcPr>
            <w:tcW w:w="2158" w:type="dxa"/>
          </w:tcPr>
          <w:p w14:paraId="6504B7A8" w14:textId="77777777" w:rsidR="002B249C" w:rsidRDefault="002B249C" w:rsidP="002B249C">
            <w:pPr>
              <w:pStyle w:val="ListParagraph"/>
              <w:widowControl/>
              <w:numPr>
                <w:ilvl w:val="0"/>
                <w:numId w:val="3"/>
              </w:numPr>
              <w:autoSpaceDE/>
              <w:autoSpaceDN/>
              <w:contextualSpacing/>
            </w:pPr>
            <w:r>
              <w:t>The Devil and Tom Walker</w:t>
            </w:r>
          </w:p>
          <w:p w14:paraId="01069E1F" w14:textId="77777777" w:rsidR="002B249C" w:rsidRDefault="002B249C" w:rsidP="002B249C">
            <w:pPr>
              <w:pStyle w:val="ListParagraph"/>
              <w:widowControl/>
              <w:numPr>
                <w:ilvl w:val="0"/>
                <w:numId w:val="3"/>
              </w:numPr>
              <w:autoSpaceDE/>
              <w:autoSpaceDN/>
              <w:contextualSpacing/>
            </w:pPr>
            <w:r>
              <w:t xml:space="preserve">The Black Cat </w:t>
            </w:r>
            <w:r w:rsidRPr="003002A2">
              <w:rPr>
                <w:b/>
                <w:u w:val="single"/>
              </w:rPr>
              <w:t>OR</w:t>
            </w:r>
            <w:r>
              <w:rPr>
                <w:b/>
                <w:u w:val="single"/>
              </w:rPr>
              <w:t xml:space="preserve"> </w:t>
            </w:r>
            <w:proofErr w:type="gramStart"/>
            <w:r>
              <w:t>The</w:t>
            </w:r>
            <w:proofErr w:type="gramEnd"/>
            <w:r>
              <w:t xml:space="preserve"> Fall of the House of Usher</w:t>
            </w:r>
          </w:p>
          <w:p w14:paraId="75ECC8ED" w14:textId="77777777" w:rsidR="002B249C" w:rsidRDefault="002B249C" w:rsidP="002B249C">
            <w:pPr>
              <w:pStyle w:val="ListParagraph"/>
              <w:widowControl/>
              <w:numPr>
                <w:ilvl w:val="0"/>
                <w:numId w:val="3"/>
              </w:numPr>
              <w:autoSpaceDE/>
              <w:autoSpaceDN/>
              <w:contextualSpacing/>
            </w:pPr>
            <w:r>
              <w:t>Dr. Heidegger’s Experiment</w:t>
            </w:r>
          </w:p>
        </w:tc>
        <w:tc>
          <w:tcPr>
            <w:tcW w:w="2158" w:type="dxa"/>
          </w:tcPr>
          <w:p w14:paraId="0A7F7318" w14:textId="77777777" w:rsidR="002B249C" w:rsidRDefault="002B249C" w:rsidP="002B249C">
            <w:pPr>
              <w:pStyle w:val="ListParagraph"/>
              <w:numPr>
                <w:ilvl w:val="0"/>
                <w:numId w:val="3"/>
              </w:numPr>
            </w:pPr>
            <w:r>
              <w:t>Fireside Poets</w:t>
            </w:r>
          </w:p>
          <w:p w14:paraId="66C4E6B7" w14:textId="77777777" w:rsidR="002B249C" w:rsidRDefault="002B249C" w:rsidP="002B249C">
            <w:pPr>
              <w:pStyle w:val="ListParagraph"/>
              <w:numPr>
                <w:ilvl w:val="0"/>
                <w:numId w:val="3"/>
              </w:numPr>
            </w:pPr>
            <w:r>
              <w:t>Emily Dickinson</w:t>
            </w:r>
          </w:p>
          <w:p w14:paraId="17E518BF" w14:textId="2CE3A6CD" w:rsidR="002B249C" w:rsidRDefault="002B249C" w:rsidP="002B249C">
            <w:pPr>
              <w:pStyle w:val="ListParagraph"/>
              <w:numPr>
                <w:ilvl w:val="0"/>
                <w:numId w:val="3"/>
              </w:numPr>
            </w:pPr>
            <w:r>
              <w:t>“The Raven” (Poe)</w:t>
            </w:r>
          </w:p>
        </w:tc>
        <w:tc>
          <w:tcPr>
            <w:tcW w:w="2158" w:type="dxa"/>
          </w:tcPr>
          <w:p w14:paraId="4AF324F0" w14:textId="4F859C29" w:rsidR="002B249C" w:rsidRDefault="000F5842" w:rsidP="000F5842">
            <w:pPr>
              <w:pStyle w:val="ListParagraph"/>
              <w:numPr>
                <w:ilvl w:val="0"/>
                <w:numId w:val="3"/>
              </w:numPr>
              <w:jc w:val="both"/>
            </w:pPr>
            <w:r>
              <w:t>The Crucible</w:t>
            </w:r>
          </w:p>
        </w:tc>
        <w:tc>
          <w:tcPr>
            <w:tcW w:w="2159" w:type="dxa"/>
          </w:tcPr>
          <w:p w14:paraId="6CDCE4F3" w14:textId="6BFF45A4" w:rsidR="002B249C" w:rsidRDefault="000F5842" w:rsidP="000F5842">
            <w:pPr>
              <w:pStyle w:val="ListParagraph"/>
              <w:numPr>
                <w:ilvl w:val="0"/>
                <w:numId w:val="3"/>
              </w:numPr>
            </w:pPr>
            <w:r>
              <w:t>The Great Gatsby</w:t>
            </w:r>
          </w:p>
        </w:tc>
        <w:tc>
          <w:tcPr>
            <w:tcW w:w="2159" w:type="dxa"/>
          </w:tcPr>
          <w:p w14:paraId="71482F57" w14:textId="77777777" w:rsidR="002B249C" w:rsidRDefault="002B249C" w:rsidP="00B262A3"/>
        </w:tc>
      </w:tr>
      <w:tr w:rsidR="002B249C" w14:paraId="686529DA" w14:textId="77777777" w:rsidTr="00B262A3">
        <w:tc>
          <w:tcPr>
            <w:tcW w:w="2158" w:type="dxa"/>
          </w:tcPr>
          <w:p w14:paraId="1EE6BC7B" w14:textId="77777777" w:rsidR="002B249C" w:rsidRDefault="002B249C" w:rsidP="00B262A3">
            <w:r>
              <w:t>12th</w:t>
            </w:r>
          </w:p>
        </w:tc>
        <w:tc>
          <w:tcPr>
            <w:tcW w:w="2158" w:type="dxa"/>
          </w:tcPr>
          <w:p w14:paraId="14D98CE2" w14:textId="77777777" w:rsidR="002B249C" w:rsidRDefault="002B249C" w:rsidP="002B249C">
            <w:pPr>
              <w:pStyle w:val="ListParagraph"/>
              <w:widowControl/>
              <w:numPr>
                <w:ilvl w:val="0"/>
                <w:numId w:val="4"/>
              </w:numPr>
              <w:autoSpaceDE/>
              <w:autoSpaceDN/>
              <w:contextualSpacing/>
            </w:pPr>
            <w:r>
              <w:t>Shooting an Elephant</w:t>
            </w:r>
          </w:p>
          <w:p w14:paraId="78FE778A" w14:textId="77777777" w:rsidR="002B249C" w:rsidRDefault="002B249C" w:rsidP="002B249C">
            <w:pPr>
              <w:pStyle w:val="ListParagraph"/>
              <w:widowControl/>
              <w:numPr>
                <w:ilvl w:val="0"/>
                <w:numId w:val="4"/>
              </w:numPr>
              <w:autoSpaceDE/>
              <w:autoSpaceDN/>
              <w:contextualSpacing/>
            </w:pPr>
            <w:r>
              <w:t>The Demon Lover</w:t>
            </w:r>
          </w:p>
        </w:tc>
        <w:tc>
          <w:tcPr>
            <w:tcW w:w="2158" w:type="dxa"/>
          </w:tcPr>
          <w:p w14:paraId="1098B868" w14:textId="77777777" w:rsidR="002B249C" w:rsidRDefault="002B249C" w:rsidP="002B249C">
            <w:pPr>
              <w:pStyle w:val="ListParagraph"/>
              <w:numPr>
                <w:ilvl w:val="0"/>
                <w:numId w:val="4"/>
              </w:numPr>
            </w:pPr>
            <w:r>
              <w:t>Beowulf</w:t>
            </w:r>
          </w:p>
          <w:p w14:paraId="7346F7B9" w14:textId="77777777" w:rsidR="002B249C" w:rsidRDefault="002B249C" w:rsidP="002B249C">
            <w:pPr>
              <w:pStyle w:val="ListParagraph"/>
              <w:numPr>
                <w:ilvl w:val="0"/>
                <w:numId w:val="4"/>
              </w:numPr>
            </w:pPr>
            <w:r>
              <w:t>Canterbury Tales</w:t>
            </w:r>
          </w:p>
          <w:p w14:paraId="1DA4F790" w14:textId="77777777" w:rsidR="002B249C" w:rsidRDefault="002B249C" w:rsidP="002B249C">
            <w:pPr>
              <w:pStyle w:val="ListParagraph"/>
              <w:numPr>
                <w:ilvl w:val="0"/>
                <w:numId w:val="4"/>
              </w:numPr>
            </w:pPr>
            <w:r>
              <w:t>To an Athlete Dying Young</w:t>
            </w:r>
          </w:p>
          <w:p w14:paraId="03B0AE7D" w14:textId="77777777" w:rsidR="002B249C" w:rsidRDefault="002B249C" w:rsidP="002B249C">
            <w:pPr>
              <w:pStyle w:val="ListParagraph"/>
              <w:numPr>
                <w:ilvl w:val="0"/>
                <w:numId w:val="4"/>
              </w:numPr>
            </w:pPr>
            <w:r>
              <w:t xml:space="preserve">Do Not Go Gentle </w:t>
            </w:r>
            <w:proofErr w:type="gramStart"/>
            <w:r>
              <w:t>Into</w:t>
            </w:r>
            <w:proofErr w:type="gramEnd"/>
            <w:r>
              <w:t xml:space="preserve"> That Good Night</w:t>
            </w:r>
          </w:p>
          <w:p w14:paraId="28DC46D1" w14:textId="77777777" w:rsidR="002B249C" w:rsidRDefault="002B249C" w:rsidP="002B249C">
            <w:pPr>
              <w:pStyle w:val="ListParagraph"/>
              <w:numPr>
                <w:ilvl w:val="0"/>
                <w:numId w:val="4"/>
              </w:numPr>
            </w:pPr>
            <w:r>
              <w:t>TS Eliot</w:t>
            </w:r>
          </w:p>
          <w:p w14:paraId="553CE73C" w14:textId="5D1A8485" w:rsidR="002B249C" w:rsidRDefault="002B249C" w:rsidP="002B249C">
            <w:pPr>
              <w:pStyle w:val="ListParagraph"/>
              <w:numPr>
                <w:ilvl w:val="0"/>
                <w:numId w:val="4"/>
              </w:numPr>
            </w:pPr>
            <w:r>
              <w:t>Shakespearean Sonnets</w:t>
            </w:r>
          </w:p>
        </w:tc>
        <w:tc>
          <w:tcPr>
            <w:tcW w:w="2158" w:type="dxa"/>
          </w:tcPr>
          <w:p w14:paraId="1C7FDD9D" w14:textId="7A631C4E" w:rsidR="002B249C" w:rsidRDefault="000F5842" w:rsidP="000F5842">
            <w:pPr>
              <w:pStyle w:val="ListParagraph"/>
              <w:numPr>
                <w:ilvl w:val="0"/>
                <w:numId w:val="4"/>
              </w:numPr>
            </w:pPr>
            <w:r>
              <w:t>Macbeth</w:t>
            </w:r>
          </w:p>
        </w:tc>
        <w:tc>
          <w:tcPr>
            <w:tcW w:w="2159" w:type="dxa"/>
          </w:tcPr>
          <w:p w14:paraId="4F54C3D9" w14:textId="77777777" w:rsidR="000F5842" w:rsidRDefault="000F5842" w:rsidP="000F5842">
            <w:pPr>
              <w:pStyle w:val="ListParagraph"/>
              <w:numPr>
                <w:ilvl w:val="0"/>
                <w:numId w:val="4"/>
              </w:numPr>
            </w:pPr>
            <w:r>
              <w:t>Lord of the Flies</w:t>
            </w:r>
          </w:p>
          <w:p w14:paraId="70658A54" w14:textId="7FF0B09B" w:rsidR="002B249C" w:rsidRDefault="000F5842" w:rsidP="000F5842">
            <w:pPr>
              <w:pStyle w:val="ListParagraph"/>
              <w:numPr>
                <w:ilvl w:val="0"/>
                <w:numId w:val="4"/>
              </w:numPr>
            </w:pPr>
            <w:r>
              <w:t>Frankenstein</w:t>
            </w:r>
          </w:p>
        </w:tc>
        <w:tc>
          <w:tcPr>
            <w:tcW w:w="2159" w:type="dxa"/>
          </w:tcPr>
          <w:p w14:paraId="02789E7F" w14:textId="77777777" w:rsidR="002B249C" w:rsidRDefault="002B249C" w:rsidP="00B262A3"/>
        </w:tc>
      </w:tr>
    </w:tbl>
    <w:p w14:paraId="5CBA57B6" w14:textId="7EB4A1D7" w:rsidR="000A52E5" w:rsidRPr="000A52E5" w:rsidRDefault="000A52E5" w:rsidP="00B579DC">
      <w:pPr>
        <w:spacing w:line="145" w:lineRule="exact"/>
        <w:rPr>
          <w:sz w:val="28"/>
          <w:szCs w:val="28"/>
        </w:rPr>
      </w:pPr>
    </w:p>
    <w:sectPr w:rsidR="000A52E5" w:rsidRPr="000A52E5">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700" w:right="36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8E47" w14:textId="77777777" w:rsidR="00F742A2" w:rsidRDefault="00F742A2" w:rsidP="00F742A2">
      <w:r>
        <w:separator/>
      </w:r>
    </w:p>
  </w:endnote>
  <w:endnote w:type="continuationSeparator" w:id="0">
    <w:p w14:paraId="7EA50ED4" w14:textId="77777777" w:rsidR="00F742A2" w:rsidRDefault="00F742A2" w:rsidP="00F7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EEAA" w14:textId="77777777" w:rsidR="00B579DC" w:rsidRDefault="00B5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0169" w14:textId="77777777" w:rsidR="00B579DC" w:rsidRDefault="00B57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7355" w14:textId="77777777" w:rsidR="00B579DC" w:rsidRDefault="00B5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81912" w14:textId="77777777" w:rsidR="00F742A2" w:rsidRDefault="00F742A2" w:rsidP="00F742A2">
      <w:r>
        <w:separator/>
      </w:r>
    </w:p>
  </w:footnote>
  <w:footnote w:type="continuationSeparator" w:id="0">
    <w:p w14:paraId="694EA3E5" w14:textId="77777777" w:rsidR="00F742A2" w:rsidRDefault="00F742A2" w:rsidP="00F7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1AF2" w14:textId="54A013F0" w:rsidR="00B579DC" w:rsidRDefault="00B579DC">
    <w:pPr>
      <w:pStyle w:val="Header"/>
    </w:pPr>
    <w:r>
      <w:rPr>
        <w:noProof/>
      </w:rPr>
      <w:pict w14:anchorId="1C29B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3478" o:spid="_x0000_s2050" type="#_x0000_t75" style="position:absolute;margin-left:0;margin-top:0;width:562.5pt;height:562.5pt;z-index:-251657216;mso-position-horizontal:center;mso-position-horizontal-relative:margin;mso-position-vertical:center;mso-position-vertical-relative:margin" o:allowincell="f">
          <v:imagedata r:id="rId1" o:title="border image logo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B1C3" w14:textId="07045C0A" w:rsidR="00B579DC" w:rsidRDefault="00B579DC">
    <w:pPr>
      <w:pStyle w:val="Header"/>
    </w:pPr>
    <w:r>
      <w:rPr>
        <w:noProof/>
      </w:rPr>
      <w:pict w14:anchorId="4D4B9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3479" o:spid="_x0000_s2051" type="#_x0000_t75" style="position:absolute;margin-left:0;margin-top:0;width:562.5pt;height:562.5pt;z-index:-251656192;mso-position-horizontal:center;mso-position-horizontal-relative:margin;mso-position-vertical:center;mso-position-vertical-relative:margin" o:allowincell="f">
          <v:imagedata r:id="rId1" o:title="border image logo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980C" w14:textId="311C5F5E" w:rsidR="00B579DC" w:rsidRDefault="00B579DC">
    <w:pPr>
      <w:pStyle w:val="Header"/>
    </w:pPr>
    <w:r>
      <w:rPr>
        <w:noProof/>
      </w:rPr>
      <w:pict w14:anchorId="28836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3477" o:spid="_x0000_s2049" type="#_x0000_t75" style="position:absolute;margin-left:0;margin-top:0;width:562.5pt;height:562.5pt;z-index:-251658240;mso-position-horizontal:center;mso-position-horizontal-relative:margin;mso-position-vertical:center;mso-position-vertical-relative:margin" o:allowincell="f">
          <v:imagedata r:id="rId1" o:title="border image logo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F315F"/>
    <w:multiLevelType w:val="hybridMultilevel"/>
    <w:tmpl w:val="8E8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12AAC"/>
    <w:multiLevelType w:val="hybridMultilevel"/>
    <w:tmpl w:val="763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162D3"/>
    <w:multiLevelType w:val="hybridMultilevel"/>
    <w:tmpl w:val="5D9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C516C"/>
    <w:multiLevelType w:val="hybridMultilevel"/>
    <w:tmpl w:val="828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8F"/>
    <w:rsid w:val="00000AAC"/>
    <w:rsid w:val="00003C8F"/>
    <w:rsid w:val="00042A11"/>
    <w:rsid w:val="0005629D"/>
    <w:rsid w:val="0009623E"/>
    <w:rsid w:val="000A52E5"/>
    <w:rsid w:val="000C5352"/>
    <w:rsid w:val="000F5842"/>
    <w:rsid w:val="00110AB1"/>
    <w:rsid w:val="00152592"/>
    <w:rsid w:val="00164A53"/>
    <w:rsid w:val="00172567"/>
    <w:rsid w:val="00194F37"/>
    <w:rsid w:val="001B4EC8"/>
    <w:rsid w:val="001B66FD"/>
    <w:rsid w:val="001C77E3"/>
    <w:rsid w:val="00207098"/>
    <w:rsid w:val="002273FD"/>
    <w:rsid w:val="002304D8"/>
    <w:rsid w:val="00230548"/>
    <w:rsid w:val="002B249C"/>
    <w:rsid w:val="002B2E9D"/>
    <w:rsid w:val="002D4987"/>
    <w:rsid w:val="00302186"/>
    <w:rsid w:val="00322B56"/>
    <w:rsid w:val="00326ADE"/>
    <w:rsid w:val="00333FC8"/>
    <w:rsid w:val="00352CD0"/>
    <w:rsid w:val="00381E83"/>
    <w:rsid w:val="003D4935"/>
    <w:rsid w:val="003F369F"/>
    <w:rsid w:val="00407821"/>
    <w:rsid w:val="00456874"/>
    <w:rsid w:val="004B5892"/>
    <w:rsid w:val="004C16B5"/>
    <w:rsid w:val="00540290"/>
    <w:rsid w:val="005A7B9A"/>
    <w:rsid w:val="005C0FDF"/>
    <w:rsid w:val="005F459C"/>
    <w:rsid w:val="00643837"/>
    <w:rsid w:val="00657A5C"/>
    <w:rsid w:val="006B3A50"/>
    <w:rsid w:val="006C6D10"/>
    <w:rsid w:val="006C7089"/>
    <w:rsid w:val="00720631"/>
    <w:rsid w:val="00725C31"/>
    <w:rsid w:val="00734C45"/>
    <w:rsid w:val="007530D5"/>
    <w:rsid w:val="00780466"/>
    <w:rsid w:val="007A4274"/>
    <w:rsid w:val="00800669"/>
    <w:rsid w:val="00846A29"/>
    <w:rsid w:val="008766D0"/>
    <w:rsid w:val="00890BA4"/>
    <w:rsid w:val="00892B63"/>
    <w:rsid w:val="008D66E3"/>
    <w:rsid w:val="009169E4"/>
    <w:rsid w:val="009313C0"/>
    <w:rsid w:val="00931DD1"/>
    <w:rsid w:val="0094007C"/>
    <w:rsid w:val="00955941"/>
    <w:rsid w:val="00987003"/>
    <w:rsid w:val="00987780"/>
    <w:rsid w:val="009A7D53"/>
    <w:rsid w:val="009E6665"/>
    <w:rsid w:val="009F284D"/>
    <w:rsid w:val="00A17CF4"/>
    <w:rsid w:val="00A4366C"/>
    <w:rsid w:val="00A66315"/>
    <w:rsid w:val="00A6637A"/>
    <w:rsid w:val="00A75043"/>
    <w:rsid w:val="00AA5AED"/>
    <w:rsid w:val="00AB79EB"/>
    <w:rsid w:val="00AC5481"/>
    <w:rsid w:val="00B022C1"/>
    <w:rsid w:val="00B051D6"/>
    <w:rsid w:val="00B063A2"/>
    <w:rsid w:val="00B45048"/>
    <w:rsid w:val="00B52A37"/>
    <w:rsid w:val="00B554BA"/>
    <w:rsid w:val="00B56440"/>
    <w:rsid w:val="00B579DC"/>
    <w:rsid w:val="00C20A6B"/>
    <w:rsid w:val="00C37A12"/>
    <w:rsid w:val="00C50383"/>
    <w:rsid w:val="00C57EC8"/>
    <w:rsid w:val="00CA1316"/>
    <w:rsid w:val="00CB5DE8"/>
    <w:rsid w:val="00CC798D"/>
    <w:rsid w:val="00CD23D8"/>
    <w:rsid w:val="00CF345E"/>
    <w:rsid w:val="00CF484E"/>
    <w:rsid w:val="00D6406F"/>
    <w:rsid w:val="00D81622"/>
    <w:rsid w:val="00D92AA9"/>
    <w:rsid w:val="00DE320F"/>
    <w:rsid w:val="00DE43A7"/>
    <w:rsid w:val="00DF2DCA"/>
    <w:rsid w:val="00DF358F"/>
    <w:rsid w:val="00E05488"/>
    <w:rsid w:val="00E113B7"/>
    <w:rsid w:val="00E20984"/>
    <w:rsid w:val="00E224D5"/>
    <w:rsid w:val="00E33295"/>
    <w:rsid w:val="00E90836"/>
    <w:rsid w:val="00E92B3F"/>
    <w:rsid w:val="00EB5C35"/>
    <w:rsid w:val="00EC349B"/>
    <w:rsid w:val="00EC62B0"/>
    <w:rsid w:val="00EF3D12"/>
    <w:rsid w:val="00F02E94"/>
    <w:rsid w:val="00F20594"/>
    <w:rsid w:val="00F332D0"/>
    <w:rsid w:val="00F4017F"/>
    <w:rsid w:val="00F63949"/>
    <w:rsid w:val="00F742A2"/>
    <w:rsid w:val="00F918C3"/>
    <w:rsid w:val="00F9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EAAAC0"/>
  <w15:docId w15:val="{48D92866-AF05-4FF8-89B7-12DB1CF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E43A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5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E8"/>
    <w:rPr>
      <w:rFonts w:ascii="Segoe UI" w:eastAsia="Calibri" w:hAnsi="Segoe UI" w:cs="Segoe UI"/>
      <w:sz w:val="18"/>
      <w:szCs w:val="18"/>
    </w:rPr>
  </w:style>
  <w:style w:type="table" w:styleId="TableGrid">
    <w:name w:val="Table Grid"/>
    <w:basedOn w:val="TableNormal"/>
    <w:uiPriority w:val="39"/>
    <w:rsid w:val="000A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2A2"/>
    <w:pPr>
      <w:tabs>
        <w:tab w:val="center" w:pos="4680"/>
        <w:tab w:val="right" w:pos="9360"/>
      </w:tabs>
    </w:pPr>
  </w:style>
  <w:style w:type="character" w:customStyle="1" w:styleId="HeaderChar">
    <w:name w:val="Header Char"/>
    <w:basedOn w:val="DefaultParagraphFont"/>
    <w:link w:val="Header"/>
    <w:uiPriority w:val="99"/>
    <w:rsid w:val="00F742A2"/>
    <w:rPr>
      <w:rFonts w:ascii="Calibri" w:eastAsia="Calibri" w:hAnsi="Calibri" w:cs="Calibri"/>
    </w:rPr>
  </w:style>
  <w:style w:type="paragraph" w:styleId="Footer">
    <w:name w:val="footer"/>
    <w:basedOn w:val="Normal"/>
    <w:link w:val="FooterChar"/>
    <w:uiPriority w:val="99"/>
    <w:unhideWhenUsed/>
    <w:rsid w:val="00F742A2"/>
    <w:pPr>
      <w:tabs>
        <w:tab w:val="center" w:pos="4680"/>
        <w:tab w:val="right" w:pos="9360"/>
      </w:tabs>
    </w:pPr>
  </w:style>
  <w:style w:type="character" w:customStyle="1" w:styleId="FooterChar">
    <w:name w:val="Footer Char"/>
    <w:basedOn w:val="DefaultParagraphFont"/>
    <w:link w:val="Footer"/>
    <w:uiPriority w:val="99"/>
    <w:rsid w:val="00F742A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85EC-ED37-4D6D-AF2B-762013B0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RondaHightower</cp:lastModifiedBy>
  <cp:revision>16</cp:revision>
  <cp:lastPrinted>2017-05-03T16:14:00Z</cp:lastPrinted>
  <dcterms:created xsi:type="dcterms:W3CDTF">2017-07-26T20:33:00Z</dcterms:created>
  <dcterms:modified xsi:type="dcterms:W3CDTF">2018-04-30T18:07:00Z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2015-07-26T00:00:00Z</vt:filetime>
  </property>
  <property fmtid="{D5CDD505-2E9C-101B-9397-08002B2CF9AE}" pid="3" name="Creator">
    <vt:lpwstr>Microsoft® Word 2013</vt:lpwstr>
  </property>
  <property fmtid="{D5CDD505-2E9C-101B-9397-08002B2CF9AE}" pid="4" name="LastSaved">
    <vt:filetime>2017-05-01T00:00:00Z</vt:filetime>
  </property>
</Properties>
</file>